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86C5" w14:textId="77777777" w:rsidR="00163464" w:rsidRDefault="004F5A77"/>
    <w:p w14:paraId="01C009D0" w14:textId="77777777" w:rsidR="0012150D" w:rsidRDefault="0012150D"/>
    <w:p w14:paraId="3F4526A9" w14:textId="77777777" w:rsidR="0012150D" w:rsidRDefault="0012150D"/>
    <w:p w14:paraId="5AE900C7" w14:textId="77777777" w:rsidR="0012150D" w:rsidRDefault="0012150D"/>
    <w:p w14:paraId="37CFCBE7" w14:textId="77777777" w:rsidR="004032B4" w:rsidRDefault="00F320B9" w:rsidP="004032B4">
      <w:pPr>
        <w:spacing w:after="0"/>
        <w:jc w:val="center"/>
        <w:rPr>
          <w:rFonts w:ascii="Arial" w:hAnsi="Arial" w:cs="Arial"/>
          <w:b/>
          <w:sz w:val="24"/>
          <w:szCs w:val="24"/>
        </w:rPr>
      </w:pPr>
      <w:r>
        <w:rPr>
          <w:rFonts w:ascii="Arial" w:hAnsi="Arial" w:cs="Arial"/>
          <w:b/>
          <w:sz w:val="24"/>
          <w:szCs w:val="24"/>
        </w:rPr>
        <w:t xml:space="preserve">Faculty of Public Health Revalidation Service: </w:t>
      </w:r>
      <w:r w:rsidR="004032B4" w:rsidRPr="006158E1">
        <w:rPr>
          <w:rFonts w:ascii="Arial" w:hAnsi="Arial" w:cs="Arial"/>
          <w:b/>
          <w:sz w:val="24"/>
          <w:szCs w:val="24"/>
        </w:rPr>
        <w:t>Clinical Governance Declaration</w:t>
      </w:r>
    </w:p>
    <w:p w14:paraId="39CE2F31" w14:textId="77777777" w:rsidR="004032B4" w:rsidRPr="006158E1" w:rsidRDefault="004032B4" w:rsidP="004032B4">
      <w:pPr>
        <w:spacing w:after="0"/>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6668"/>
      </w:tblGrid>
      <w:tr w:rsidR="004032B4" w:rsidRPr="00D45599" w14:paraId="7EC638E8" w14:textId="77777777" w:rsidTr="001D15CF">
        <w:tc>
          <w:tcPr>
            <w:tcW w:w="2376" w:type="dxa"/>
          </w:tcPr>
          <w:p w14:paraId="35F52F36" w14:textId="77777777" w:rsidR="004032B4" w:rsidRPr="00D45599" w:rsidRDefault="004032B4" w:rsidP="001D15CF">
            <w:pPr>
              <w:spacing w:after="0"/>
              <w:rPr>
                <w:rFonts w:ascii="Arial" w:hAnsi="Arial" w:cs="Arial"/>
                <w:b/>
                <w:sz w:val="20"/>
                <w:szCs w:val="20"/>
              </w:rPr>
            </w:pPr>
            <w:r w:rsidRPr="00D45599">
              <w:rPr>
                <w:rFonts w:ascii="Arial" w:hAnsi="Arial" w:cs="Arial"/>
                <w:b/>
                <w:sz w:val="20"/>
                <w:szCs w:val="20"/>
              </w:rPr>
              <w:t>Title:</w:t>
            </w:r>
          </w:p>
        </w:tc>
        <w:tc>
          <w:tcPr>
            <w:tcW w:w="6866" w:type="dxa"/>
          </w:tcPr>
          <w:p w14:paraId="1A20FE3D" w14:textId="77777777" w:rsidR="004032B4" w:rsidRPr="00D45599" w:rsidRDefault="004032B4" w:rsidP="001D15CF">
            <w:pPr>
              <w:spacing w:after="0"/>
              <w:jc w:val="center"/>
              <w:rPr>
                <w:rFonts w:ascii="Arial" w:hAnsi="Arial" w:cs="Arial"/>
                <w:b/>
                <w:sz w:val="20"/>
                <w:szCs w:val="20"/>
              </w:rPr>
            </w:pPr>
          </w:p>
        </w:tc>
      </w:tr>
      <w:tr w:rsidR="004032B4" w:rsidRPr="00D45599" w14:paraId="5913F155" w14:textId="77777777" w:rsidTr="001D15CF">
        <w:tc>
          <w:tcPr>
            <w:tcW w:w="2376" w:type="dxa"/>
          </w:tcPr>
          <w:p w14:paraId="158218D1" w14:textId="77777777" w:rsidR="004032B4" w:rsidRPr="00D45599" w:rsidRDefault="004032B4" w:rsidP="001D15CF">
            <w:pPr>
              <w:spacing w:after="0"/>
              <w:rPr>
                <w:rFonts w:ascii="Arial" w:hAnsi="Arial" w:cs="Arial"/>
                <w:b/>
                <w:sz w:val="20"/>
                <w:szCs w:val="20"/>
              </w:rPr>
            </w:pPr>
            <w:r w:rsidRPr="00D45599">
              <w:rPr>
                <w:rFonts w:ascii="Arial" w:hAnsi="Arial" w:cs="Arial"/>
                <w:b/>
                <w:sz w:val="20"/>
                <w:szCs w:val="20"/>
              </w:rPr>
              <w:t>Given name:</w:t>
            </w:r>
          </w:p>
        </w:tc>
        <w:tc>
          <w:tcPr>
            <w:tcW w:w="6866" w:type="dxa"/>
          </w:tcPr>
          <w:p w14:paraId="3AFEB935" w14:textId="77777777" w:rsidR="004032B4" w:rsidRPr="00D45599" w:rsidRDefault="004032B4" w:rsidP="001D15CF">
            <w:pPr>
              <w:spacing w:after="0"/>
              <w:jc w:val="center"/>
              <w:rPr>
                <w:rFonts w:ascii="Arial" w:hAnsi="Arial" w:cs="Arial"/>
                <w:b/>
                <w:sz w:val="20"/>
                <w:szCs w:val="20"/>
              </w:rPr>
            </w:pPr>
          </w:p>
        </w:tc>
      </w:tr>
      <w:tr w:rsidR="004032B4" w:rsidRPr="00D45599" w14:paraId="5DB2441F" w14:textId="77777777" w:rsidTr="001D15CF">
        <w:tc>
          <w:tcPr>
            <w:tcW w:w="2376" w:type="dxa"/>
          </w:tcPr>
          <w:p w14:paraId="6D1E23DE" w14:textId="77777777" w:rsidR="004032B4" w:rsidRPr="00D45599" w:rsidRDefault="004032B4" w:rsidP="001D15CF">
            <w:pPr>
              <w:spacing w:after="0"/>
              <w:rPr>
                <w:rFonts w:ascii="Arial" w:hAnsi="Arial" w:cs="Arial"/>
                <w:b/>
                <w:sz w:val="20"/>
                <w:szCs w:val="20"/>
              </w:rPr>
            </w:pPr>
            <w:r w:rsidRPr="00D45599">
              <w:rPr>
                <w:rFonts w:ascii="Arial" w:hAnsi="Arial" w:cs="Arial"/>
                <w:b/>
                <w:sz w:val="20"/>
                <w:szCs w:val="20"/>
              </w:rPr>
              <w:t>Surname:</w:t>
            </w:r>
          </w:p>
        </w:tc>
        <w:tc>
          <w:tcPr>
            <w:tcW w:w="6866" w:type="dxa"/>
          </w:tcPr>
          <w:p w14:paraId="3852DB42" w14:textId="77777777" w:rsidR="004032B4" w:rsidRPr="00D45599" w:rsidRDefault="004032B4" w:rsidP="001D15CF">
            <w:pPr>
              <w:spacing w:after="0"/>
              <w:jc w:val="center"/>
              <w:rPr>
                <w:rFonts w:ascii="Arial" w:hAnsi="Arial" w:cs="Arial"/>
                <w:b/>
                <w:sz w:val="20"/>
                <w:szCs w:val="20"/>
              </w:rPr>
            </w:pPr>
          </w:p>
        </w:tc>
      </w:tr>
      <w:tr w:rsidR="004032B4" w:rsidRPr="00D45599" w14:paraId="145AAC2A" w14:textId="77777777" w:rsidTr="001D15CF">
        <w:tc>
          <w:tcPr>
            <w:tcW w:w="2376" w:type="dxa"/>
          </w:tcPr>
          <w:p w14:paraId="1AEC4E9A" w14:textId="77777777" w:rsidR="004032B4" w:rsidRPr="00D45599" w:rsidRDefault="004032B4" w:rsidP="001D15CF">
            <w:pPr>
              <w:spacing w:after="0"/>
              <w:rPr>
                <w:rFonts w:ascii="Arial" w:hAnsi="Arial" w:cs="Arial"/>
                <w:b/>
                <w:sz w:val="20"/>
                <w:szCs w:val="20"/>
              </w:rPr>
            </w:pPr>
            <w:r>
              <w:rPr>
                <w:rFonts w:ascii="Arial" w:hAnsi="Arial" w:cs="Arial"/>
                <w:b/>
                <w:sz w:val="20"/>
                <w:szCs w:val="20"/>
              </w:rPr>
              <w:t>GMC</w:t>
            </w:r>
            <w:r w:rsidR="00630C49">
              <w:rPr>
                <w:rFonts w:ascii="Arial" w:hAnsi="Arial" w:cs="Arial"/>
                <w:b/>
                <w:sz w:val="20"/>
                <w:szCs w:val="20"/>
              </w:rPr>
              <w:t>/UKPHR</w:t>
            </w:r>
            <w:r w:rsidRPr="00D45599">
              <w:rPr>
                <w:rFonts w:ascii="Arial" w:hAnsi="Arial" w:cs="Arial"/>
                <w:b/>
                <w:sz w:val="20"/>
                <w:szCs w:val="20"/>
              </w:rPr>
              <w:t xml:space="preserve"> number:</w:t>
            </w:r>
          </w:p>
        </w:tc>
        <w:tc>
          <w:tcPr>
            <w:tcW w:w="6866" w:type="dxa"/>
          </w:tcPr>
          <w:p w14:paraId="76902EA7" w14:textId="77777777" w:rsidR="004032B4" w:rsidRPr="00D45599" w:rsidRDefault="004032B4" w:rsidP="001D15CF">
            <w:pPr>
              <w:spacing w:after="0"/>
              <w:jc w:val="center"/>
              <w:rPr>
                <w:rFonts w:ascii="Arial" w:hAnsi="Arial" w:cs="Arial"/>
                <w:b/>
                <w:sz w:val="20"/>
                <w:szCs w:val="20"/>
              </w:rPr>
            </w:pPr>
          </w:p>
        </w:tc>
      </w:tr>
    </w:tbl>
    <w:p w14:paraId="758B8585" w14:textId="77777777" w:rsidR="004032B4" w:rsidRDefault="004032B4" w:rsidP="004032B4">
      <w:pPr>
        <w:spacing w:after="0"/>
        <w:rPr>
          <w:rFonts w:ascii="Arial" w:hAnsi="Arial" w:cs="Arial"/>
          <w:b/>
          <w:sz w:val="20"/>
          <w:szCs w:val="20"/>
        </w:rPr>
      </w:pPr>
    </w:p>
    <w:p w14:paraId="048E3D5A" w14:textId="77777777" w:rsidR="004032B4" w:rsidRPr="00C04F08" w:rsidRDefault="004032B4" w:rsidP="004032B4">
      <w:pPr>
        <w:spacing w:after="0"/>
        <w:rPr>
          <w:rFonts w:ascii="Arial" w:hAnsi="Arial" w:cs="Arial"/>
          <w:sz w:val="20"/>
          <w:szCs w:val="20"/>
        </w:rPr>
      </w:pPr>
      <w:r w:rsidRPr="00C04F08">
        <w:rPr>
          <w:rFonts w:ascii="Arial" w:hAnsi="Arial" w:cs="Arial"/>
          <w:sz w:val="20"/>
          <w:szCs w:val="20"/>
        </w:rPr>
        <w:t xml:space="preserve">The provision and review of clinical governance data is essential to revalidation. Doctors must be able to monitor their practice through performance information, including clinical indicators relating to patient outcomes. However, due to FPH not being employers of the doctors with whom it has a prescribed connection, it is not possible to gather this data directly on behalf of the doctor. </w:t>
      </w:r>
    </w:p>
    <w:p w14:paraId="5FD446E3" w14:textId="77777777" w:rsidR="004032B4" w:rsidRPr="00C04F08" w:rsidRDefault="004032B4" w:rsidP="004032B4">
      <w:pPr>
        <w:spacing w:after="0"/>
        <w:rPr>
          <w:rFonts w:ascii="Arial" w:hAnsi="Arial" w:cs="Arial"/>
          <w:sz w:val="20"/>
          <w:szCs w:val="20"/>
        </w:rPr>
      </w:pPr>
    </w:p>
    <w:p w14:paraId="6DB05E36" w14:textId="77777777" w:rsidR="004032B4" w:rsidRPr="00C04F08" w:rsidRDefault="004032B4" w:rsidP="004032B4">
      <w:pPr>
        <w:spacing w:after="0"/>
        <w:rPr>
          <w:rFonts w:ascii="Arial" w:hAnsi="Arial" w:cs="Arial"/>
          <w:sz w:val="20"/>
          <w:szCs w:val="20"/>
        </w:rPr>
      </w:pPr>
      <w:r w:rsidRPr="00C04F08">
        <w:rPr>
          <w:rFonts w:ascii="Arial" w:hAnsi="Arial" w:cs="Arial"/>
          <w:sz w:val="20"/>
          <w:szCs w:val="20"/>
        </w:rPr>
        <w:t>This declaration provides assurance that the doctor has produced any and all known information related to governance and audit that may impact on their revalidation recommendation.</w:t>
      </w:r>
    </w:p>
    <w:p w14:paraId="221B1F1A" w14:textId="77777777" w:rsidR="004032B4" w:rsidRPr="00D45599" w:rsidRDefault="004032B4" w:rsidP="004032B4">
      <w:pPr>
        <w:spacing w:after="0"/>
        <w:rPr>
          <w:rFonts w:ascii="Arial" w:hAnsi="Arial" w:cs="Arial"/>
          <w:b/>
          <w:sz w:val="20"/>
          <w:szCs w:val="20"/>
        </w:rPr>
      </w:pPr>
    </w:p>
    <w:p w14:paraId="0584E810" w14:textId="77777777" w:rsidR="004032B4" w:rsidRDefault="004032B4" w:rsidP="004032B4">
      <w:pPr>
        <w:spacing w:after="0"/>
        <w:rPr>
          <w:rFonts w:ascii="Arial" w:hAnsi="Arial" w:cs="Arial"/>
          <w:b/>
          <w:sz w:val="20"/>
          <w:szCs w:val="20"/>
        </w:rPr>
      </w:pPr>
      <w:r w:rsidRPr="00D45599">
        <w:rPr>
          <w:rFonts w:ascii="Arial" w:hAnsi="Arial" w:cs="Arial"/>
          <w:b/>
          <w:sz w:val="20"/>
          <w:szCs w:val="20"/>
        </w:rPr>
        <w:t xml:space="preserve">If any clinical governance information is available, it is the duty of the doctor to disclose it and ensure that the appraiser has access to it as part of the supporting information prior to the appraisal meeting. If no evidence is available, </w:t>
      </w:r>
      <w:r>
        <w:rPr>
          <w:rFonts w:ascii="Arial" w:hAnsi="Arial" w:cs="Arial"/>
          <w:b/>
          <w:sz w:val="20"/>
          <w:szCs w:val="20"/>
        </w:rPr>
        <w:t>doctors are required to complete and sign this</w:t>
      </w:r>
      <w:r w:rsidRPr="00D45599">
        <w:rPr>
          <w:rFonts w:ascii="Arial" w:hAnsi="Arial" w:cs="Arial"/>
          <w:b/>
          <w:sz w:val="20"/>
          <w:szCs w:val="20"/>
        </w:rPr>
        <w:t xml:space="preserve"> c</w:t>
      </w:r>
      <w:r>
        <w:rPr>
          <w:rFonts w:ascii="Arial" w:hAnsi="Arial" w:cs="Arial"/>
          <w:b/>
          <w:sz w:val="20"/>
          <w:szCs w:val="20"/>
        </w:rPr>
        <w:t xml:space="preserve">linical governance declaration. </w:t>
      </w:r>
    </w:p>
    <w:p w14:paraId="56C76974" w14:textId="77777777" w:rsidR="004032B4" w:rsidRDefault="004032B4" w:rsidP="004032B4">
      <w:pPr>
        <w:spacing w:after="0"/>
        <w:rPr>
          <w:rFonts w:ascii="Arial" w:hAnsi="Arial" w:cs="Arial"/>
          <w:b/>
          <w:sz w:val="20"/>
          <w:szCs w:val="20"/>
        </w:rPr>
      </w:pPr>
    </w:p>
    <w:p w14:paraId="3B257775" w14:textId="77777777" w:rsidR="004032B4" w:rsidRDefault="004032B4" w:rsidP="004032B4">
      <w:pPr>
        <w:spacing w:after="0"/>
        <w:rPr>
          <w:rFonts w:ascii="Arial" w:hAnsi="Arial" w:cs="Arial"/>
          <w:b/>
          <w:sz w:val="20"/>
          <w:szCs w:val="20"/>
        </w:rPr>
      </w:pPr>
      <w:r>
        <w:rPr>
          <w:rFonts w:ascii="Arial" w:hAnsi="Arial" w:cs="Arial"/>
          <w:b/>
          <w:sz w:val="20"/>
          <w:szCs w:val="20"/>
        </w:rPr>
        <w:t xml:space="preserve">You should </w:t>
      </w:r>
      <w:r w:rsidRPr="00D45599">
        <w:rPr>
          <w:rFonts w:ascii="Arial" w:hAnsi="Arial" w:cs="Arial"/>
          <w:b/>
          <w:sz w:val="20"/>
          <w:szCs w:val="20"/>
        </w:rPr>
        <w:t>provide it to the appraiser as part of the supporting</w:t>
      </w:r>
      <w:r>
        <w:rPr>
          <w:rFonts w:ascii="Arial" w:hAnsi="Arial" w:cs="Arial"/>
          <w:b/>
          <w:sz w:val="20"/>
          <w:szCs w:val="20"/>
        </w:rPr>
        <w:t xml:space="preserve"> information</w:t>
      </w:r>
      <w:r w:rsidRPr="00D45599">
        <w:rPr>
          <w:rFonts w:ascii="Arial" w:hAnsi="Arial" w:cs="Arial"/>
          <w:b/>
          <w:sz w:val="20"/>
          <w:szCs w:val="20"/>
        </w:rPr>
        <w:t xml:space="preserve"> prior to the appraisal meeting. </w:t>
      </w:r>
    </w:p>
    <w:p w14:paraId="2764A80F" w14:textId="77777777" w:rsidR="004032B4" w:rsidRDefault="004032B4" w:rsidP="004032B4">
      <w:pPr>
        <w:spacing w:after="0"/>
        <w:rPr>
          <w:rFonts w:ascii="Arial" w:hAnsi="Arial" w:cs="Arial"/>
          <w:b/>
          <w:sz w:val="20"/>
          <w:szCs w:val="20"/>
        </w:rPr>
      </w:pPr>
    </w:p>
    <w:p w14:paraId="5B901825" w14:textId="77777777" w:rsidR="004032B4" w:rsidRPr="00DA372C" w:rsidRDefault="004032B4" w:rsidP="004032B4">
      <w:pPr>
        <w:spacing w:after="0"/>
        <w:rPr>
          <w:rFonts w:ascii="Arial" w:hAnsi="Arial" w:cs="Arial"/>
          <w:b/>
          <w:sz w:val="20"/>
          <w:szCs w:val="20"/>
        </w:rPr>
      </w:pPr>
      <w:r w:rsidRPr="00DA372C">
        <w:rPr>
          <w:rFonts w:ascii="Arial" w:hAnsi="Arial" w:cs="Arial"/>
          <w:b/>
          <w:sz w:val="20"/>
          <w:szCs w:val="20"/>
        </w:rPr>
        <w:t xml:space="preserve">Please answer ‘yes’ or </w:t>
      </w:r>
      <w:r>
        <w:rPr>
          <w:rFonts w:ascii="Arial" w:hAnsi="Arial" w:cs="Arial"/>
          <w:b/>
          <w:sz w:val="20"/>
          <w:szCs w:val="20"/>
        </w:rPr>
        <w:t>‘no’ to the following questions</w:t>
      </w:r>
    </w:p>
    <w:p w14:paraId="41FB3555" w14:textId="77777777" w:rsidR="004032B4" w:rsidRPr="00D318EB" w:rsidRDefault="004032B4" w:rsidP="004032B4">
      <w:pPr>
        <w:spacing w:after="0"/>
        <w:rPr>
          <w:rFonts w:ascii="Arial" w:hAnsi="Arial" w:cs="Arial"/>
          <w:i/>
          <w:sz w:val="20"/>
          <w:szCs w:val="20"/>
        </w:rPr>
      </w:pPr>
      <w:r w:rsidRPr="00D318EB">
        <w:rPr>
          <w:rFonts w:ascii="Arial" w:hAnsi="Arial" w:cs="Arial"/>
          <w:i/>
          <w:sz w:val="20"/>
          <w:szCs w:val="20"/>
        </w:rPr>
        <w:t>You do not need to tell us about a fixed penalty notice for a road traffic offence or a fixed penalty notice issued by a local authority.</w:t>
      </w:r>
    </w:p>
    <w:p w14:paraId="5D39DB50" w14:textId="77777777" w:rsidR="004032B4" w:rsidRDefault="004032B4" w:rsidP="004032B4">
      <w:pPr>
        <w:spacing w:after="0"/>
        <w:rPr>
          <w:rFonts w:ascii="Arial" w:hAnsi="Arial" w:cs="Arial"/>
          <w:sz w:val="20"/>
          <w:szCs w:val="20"/>
        </w:rPr>
      </w:pPr>
    </w:p>
    <w:p w14:paraId="0F9F7950" w14:textId="77777777" w:rsidR="004032B4" w:rsidRPr="00D318EB" w:rsidRDefault="004032B4" w:rsidP="004032B4">
      <w:pPr>
        <w:pStyle w:val="ListParagraph"/>
        <w:numPr>
          <w:ilvl w:val="0"/>
          <w:numId w:val="1"/>
        </w:numPr>
        <w:spacing w:after="0"/>
        <w:rPr>
          <w:rFonts w:ascii="Arial" w:hAnsi="Arial" w:cs="Arial"/>
          <w:sz w:val="20"/>
          <w:szCs w:val="20"/>
        </w:rPr>
      </w:pPr>
      <w:r w:rsidRPr="00D318EB">
        <w:rPr>
          <w:rFonts w:ascii="Arial" w:hAnsi="Arial" w:cs="Arial"/>
          <w:sz w:val="20"/>
          <w:szCs w:val="20"/>
        </w:rPr>
        <w:t>Have you been charged with or found guilty of a criminal offence within the last 12 months?</w:t>
      </w:r>
    </w:p>
    <w:p w14:paraId="73FD9F17" w14:textId="77777777" w:rsidR="004032B4" w:rsidRDefault="004032B4" w:rsidP="004032B4">
      <w:pPr>
        <w:spacing w:after="0"/>
        <w:ind w:left="720" w:firstLine="720"/>
        <w:rPr>
          <w:rFonts w:ascii="Arial" w:hAnsi="Arial" w:cs="Arial"/>
          <w:sz w:val="20"/>
          <w:szCs w:val="20"/>
        </w:rPr>
      </w:pPr>
      <w:r>
        <w:rPr>
          <w:rFonts w:ascii="Arial" w:hAnsi="Arial" w:cs="Arial"/>
          <w:sz w:val="20"/>
          <w:szCs w:val="20"/>
        </w:rPr>
        <w:t xml:space="preserve">YES </w:t>
      </w:r>
      <w:sdt>
        <w:sdtPr>
          <w:rPr>
            <w:rFonts w:ascii="Arial" w:hAnsi="Arial" w:cs="Arial"/>
            <w:sz w:val="32"/>
            <w:szCs w:val="32"/>
          </w:rPr>
          <w:id w:val="1900936647"/>
          <w14:checkbox>
            <w14:checked w14:val="0"/>
            <w14:checkedState w14:val="2612" w14:font="MS Gothic"/>
            <w14:uncheckedState w14:val="2610" w14:font="MS Gothic"/>
          </w14:checkbox>
        </w:sdtPr>
        <w:sdtEndPr/>
        <w:sdtContent>
          <w:r w:rsidR="00F320B9">
            <w:rPr>
              <w:rFonts w:ascii="MS Gothic" w:eastAsia="MS Gothic" w:hAnsi="MS Gothic" w:cs="Arial" w:hint="eastAsia"/>
              <w:sz w:val="32"/>
              <w:szCs w:val="32"/>
            </w:rPr>
            <w:t>☐</w:t>
          </w:r>
        </w:sdtContent>
      </w:sdt>
      <w:r>
        <w:rPr>
          <w:rFonts w:ascii="Arial" w:hAnsi="Arial" w:cs="Arial"/>
          <w:sz w:val="20"/>
          <w:szCs w:val="20"/>
        </w:rPr>
        <w:t xml:space="preserve"> </w:t>
      </w:r>
      <w:r>
        <w:rPr>
          <w:rFonts w:ascii="Arial" w:hAnsi="Arial" w:cs="Arial"/>
          <w:sz w:val="20"/>
          <w:szCs w:val="20"/>
        </w:rPr>
        <w:tab/>
        <w:t xml:space="preserve">NO </w:t>
      </w:r>
      <w:sdt>
        <w:sdtPr>
          <w:rPr>
            <w:rFonts w:ascii="Arial" w:hAnsi="Arial" w:cs="Arial"/>
            <w:sz w:val="32"/>
            <w:szCs w:val="32"/>
          </w:rPr>
          <w:id w:val="519895810"/>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p>
    <w:p w14:paraId="63CD3BED" w14:textId="77777777" w:rsidR="004032B4" w:rsidRDefault="004032B4" w:rsidP="004032B4">
      <w:pPr>
        <w:spacing w:after="0"/>
        <w:rPr>
          <w:rFonts w:ascii="Arial" w:hAnsi="Arial" w:cs="Arial"/>
          <w:sz w:val="20"/>
          <w:szCs w:val="20"/>
        </w:rPr>
      </w:pPr>
    </w:p>
    <w:p w14:paraId="5380D5A1" w14:textId="77777777" w:rsidR="004032B4" w:rsidRPr="00D318EB" w:rsidRDefault="004032B4" w:rsidP="004032B4">
      <w:pPr>
        <w:pStyle w:val="ListParagraph"/>
        <w:numPr>
          <w:ilvl w:val="0"/>
          <w:numId w:val="1"/>
        </w:numPr>
        <w:spacing w:after="0"/>
        <w:rPr>
          <w:rFonts w:ascii="Arial" w:hAnsi="Arial" w:cs="Arial"/>
          <w:sz w:val="20"/>
          <w:szCs w:val="20"/>
        </w:rPr>
      </w:pPr>
      <w:r w:rsidRPr="00D318EB">
        <w:rPr>
          <w:rFonts w:ascii="Arial" w:hAnsi="Arial" w:cs="Arial"/>
          <w:sz w:val="20"/>
          <w:szCs w:val="20"/>
        </w:rPr>
        <w:t>Have you accepted a caution from the police within the last 12 months?</w:t>
      </w:r>
    </w:p>
    <w:p w14:paraId="109055DC" w14:textId="77777777" w:rsidR="004032B4" w:rsidRDefault="004032B4" w:rsidP="004032B4">
      <w:pPr>
        <w:spacing w:after="0"/>
        <w:ind w:left="720" w:firstLine="720"/>
        <w:rPr>
          <w:rFonts w:ascii="Arial" w:hAnsi="Arial" w:cs="Arial"/>
          <w:sz w:val="20"/>
          <w:szCs w:val="20"/>
        </w:rPr>
      </w:pPr>
      <w:r>
        <w:rPr>
          <w:rFonts w:ascii="Arial" w:hAnsi="Arial" w:cs="Arial"/>
          <w:sz w:val="20"/>
          <w:szCs w:val="20"/>
        </w:rPr>
        <w:t xml:space="preserve">YES </w:t>
      </w:r>
      <w:sdt>
        <w:sdtPr>
          <w:rPr>
            <w:rFonts w:ascii="Arial" w:hAnsi="Arial" w:cs="Arial"/>
            <w:sz w:val="32"/>
            <w:szCs w:val="32"/>
          </w:rPr>
          <w:id w:val="843988144"/>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r>
        <w:rPr>
          <w:rFonts w:ascii="Arial" w:hAnsi="Arial" w:cs="Arial"/>
          <w:sz w:val="20"/>
          <w:szCs w:val="20"/>
        </w:rPr>
        <w:t xml:space="preserve"> </w:t>
      </w:r>
      <w:r>
        <w:rPr>
          <w:rFonts w:ascii="Arial" w:hAnsi="Arial" w:cs="Arial"/>
          <w:sz w:val="20"/>
          <w:szCs w:val="20"/>
        </w:rPr>
        <w:tab/>
        <w:t xml:space="preserve">NO </w:t>
      </w:r>
      <w:sdt>
        <w:sdtPr>
          <w:rPr>
            <w:rFonts w:ascii="Arial" w:hAnsi="Arial" w:cs="Arial"/>
            <w:sz w:val="32"/>
            <w:szCs w:val="32"/>
          </w:rPr>
          <w:id w:val="-2080044195"/>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p>
    <w:p w14:paraId="0C3AA0A2" w14:textId="77777777" w:rsidR="004032B4" w:rsidRDefault="004032B4" w:rsidP="004032B4">
      <w:pPr>
        <w:spacing w:after="0"/>
        <w:rPr>
          <w:rFonts w:ascii="Arial" w:hAnsi="Arial" w:cs="Arial"/>
          <w:i/>
          <w:sz w:val="20"/>
          <w:szCs w:val="20"/>
        </w:rPr>
      </w:pPr>
    </w:p>
    <w:p w14:paraId="403113CF" w14:textId="77777777" w:rsidR="004032B4" w:rsidRPr="00D318EB" w:rsidRDefault="004032B4" w:rsidP="004032B4">
      <w:pPr>
        <w:spacing w:after="0"/>
        <w:rPr>
          <w:rFonts w:ascii="Arial" w:hAnsi="Arial" w:cs="Arial"/>
          <w:sz w:val="20"/>
          <w:szCs w:val="20"/>
        </w:rPr>
      </w:pPr>
      <w:r w:rsidRPr="00D318EB">
        <w:rPr>
          <w:rFonts w:ascii="Arial" w:hAnsi="Arial" w:cs="Arial"/>
          <w:i/>
          <w:sz w:val="20"/>
          <w:szCs w:val="20"/>
        </w:rPr>
        <w:t>The Responsible Officer will be notified if you have answered ‘yes’ to either of the above questions</w:t>
      </w:r>
      <w:r>
        <w:rPr>
          <w:rFonts w:ascii="Arial" w:hAnsi="Arial" w:cs="Arial"/>
          <w:sz w:val="20"/>
          <w:szCs w:val="20"/>
        </w:rPr>
        <w:t xml:space="preserve">. </w:t>
      </w:r>
    </w:p>
    <w:p w14:paraId="35D1C571" w14:textId="77777777" w:rsidR="004032B4" w:rsidRDefault="004032B4" w:rsidP="004032B4">
      <w:pPr>
        <w:spacing w:after="0"/>
        <w:rPr>
          <w:rFonts w:ascii="Arial" w:hAnsi="Arial" w:cs="Arial"/>
          <w:sz w:val="20"/>
          <w:szCs w:val="20"/>
        </w:rPr>
      </w:pPr>
    </w:p>
    <w:p w14:paraId="4B904057" w14:textId="77777777" w:rsidR="004032B4" w:rsidRPr="0065373E" w:rsidRDefault="004032B4" w:rsidP="004032B4">
      <w:pPr>
        <w:spacing w:after="0"/>
        <w:jc w:val="right"/>
        <w:rPr>
          <w:rFonts w:ascii="Arial" w:hAnsi="Arial" w:cs="Arial"/>
          <w:b/>
          <w:sz w:val="20"/>
          <w:szCs w:val="20"/>
        </w:rPr>
      </w:pPr>
      <w:r w:rsidRPr="0065373E">
        <w:rPr>
          <w:rFonts w:ascii="Arial" w:hAnsi="Arial" w:cs="Arial"/>
          <w:b/>
          <w:sz w:val="20"/>
          <w:szCs w:val="20"/>
        </w:rPr>
        <w:t>Please see over</w:t>
      </w:r>
    </w:p>
    <w:p w14:paraId="78011D99" w14:textId="77777777" w:rsidR="004032B4" w:rsidRDefault="004032B4" w:rsidP="00783D0C">
      <w:pPr>
        <w:spacing w:after="0" w:line="240" w:lineRule="auto"/>
        <w:rPr>
          <w:rFonts w:ascii="Arial" w:hAnsi="Arial" w:cs="Arial"/>
          <w:sz w:val="20"/>
          <w:szCs w:val="20"/>
        </w:rPr>
      </w:pPr>
      <w:r>
        <w:rPr>
          <w:rFonts w:ascii="Arial" w:hAnsi="Arial" w:cs="Arial"/>
          <w:sz w:val="20"/>
          <w:szCs w:val="20"/>
        </w:rPr>
        <w:br w:type="page"/>
      </w:r>
    </w:p>
    <w:p w14:paraId="5DD9682C" w14:textId="77777777" w:rsidR="004032B4" w:rsidRDefault="004032B4" w:rsidP="004032B4">
      <w:pPr>
        <w:spacing w:after="0"/>
        <w:rPr>
          <w:rFonts w:ascii="Arial" w:hAnsi="Arial" w:cs="Arial"/>
          <w:sz w:val="20"/>
          <w:szCs w:val="20"/>
        </w:rPr>
      </w:pPr>
      <w:r>
        <w:rPr>
          <w:rFonts w:ascii="Arial" w:hAnsi="Arial" w:cs="Arial"/>
          <w:sz w:val="20"/>
          <w:szCs w:val="20"/>
        </w:rPr>
        <w:lastRenderedPageBreak/>
        <w:t>All</w:t>
      </w:r>
      <w:r w:rsidRPr="00F320B9">
        <w:rPr>
          <w:rFonts w:ascii="Arial" w:hAnsi="Arial" w:cs="Arial"/>
          <w:sz w:val="20"/>
          <w:szCs w:val="20"/>
        </w:rPr>
        <w:t xml:space="preserve"> </w:t>
      </w:r>
      <w:r w:rsidRPr="00C04F08">
        <w:rPr>
          <w:rFonts w:ascii="Arial" w:hAnsi="Arial" w:cs="Arial"/>
          <w:sz w:val="20"/>
          <w:szCs w:val="20"/>
        </w:rPr>
        <w:t xml:space="preserve">doctors with a prescribed connection to FPH are required to complete and sign this declaration and share it with their appraiser. </w:t>
      </w:r>
    </w:p>
    <w:p w14:paraId="787E47E8" w14:textId="77777777" w:rsidR="004032B4" w:rsidRDefault="004032B4" w:rsidP="004032B4">
      <w:pPr>
        <w:spacing w:after="0"/>
        <w:jc w:val="right"/>
        <w:rPr>
          <w:rFonts w:ascii="Arial" w:hAnsi="Arial" w:cs="Arial"/>
          <w:b/>
          <w:sz w:val="20"/>
          <w:szCs w:val="20"/>
        </w:rPr>
      </w:pPr>
    </w:p>
    <w:p w14:paraId="1F998D03" w14:textId="77777777" w:rsidR="004032B4" w:rsidRPr="00C04F08" w:rsidRDefault="004F5A77" w:rsidP="00F320B9">
      <w:pPr>
        <w:spacing w:after="0"/>
        <w:rPr>
          <w:rFonts w:ascii="Arial" w:hAnsi="Arial" w:cs="Arial"/>
          <w:sz w:val="20"/>
          <w:szCs w:val="20"/>
        </w:rPr>
      </w:pPr>
      <w:sdt>
        <w:sdtPr>
          <w:rPr>
            <w:rFonts w:ascii="Arial" w:hAnsi="Arial" w:cs="Arial"/>
            <w:sz w:val="28"/>
            <w:szCs w:val="28"/>
          </w:rPr>
          <w:id w:val="-1258670449"/>
          <w14:checkbox>
            <w14:checked w14:val="0"/>
            <w14:checkedState w14:val="2612" w14:font="MS Gothic"/>
            <w14:uncheckedState w14:val="2610" w14:font="MS Gothic"/>
          </w14:checkbox>
        </w:sdtPr>
        <w:sdtEndPr/>
        <w:sdtContent>
          <w:r w:rsidR="00F320B9">
            <w:rPr>
              <w:rFonts w:ascii="MS Gothic" w:eastAsia="MS Gothic" w:hAnsi="MS Gothic" w:cs="Arial" w:hint="eastAsia"/>
              <w:sz w:val="28"/>
              <w:szCs w:val="28"/>
            </w:rPr>
            <w:t>☐</w:t>
          </w:r>
        </w:sdtContent>
      </w:sdt>
      <w:r w:rsidR="004032B4">
        <w:rPr>
          <w:rFonts w:ascii="Arial" w:hAnsi="Arial" w:cs="Arial"/>
          <w:sz w:val="20"/>
          <w:szCs w:val="20"/>
        </w:rPr>
        <w:t xml:space="preserve"> I hereby declare that I have disclosed any and all known</w:t>
      </w:r>
      <w:r w:rsidR="004032B4" w:rsidRPr="00C04F08">
        <w:rPr>
          <w:rFonts w:ascii="Arial" w:hAnsi="Arial" w:cs="Arial"/>
          <w:sz w:val="20"/>
          <w:szCs w:val="20"/>
        </w:rPr>
        <w:t xml:space="preserve"> </w:t>
      </w:r>
      <w:r w:rsidR="004032B4">
        <w:rPr>
          <w:rFonts w:ascii="Arial" w:hAnsi="Arial" w:cs="Arial"/>
          <w:sz w:val="20"/>
          <w:szCs w:val="20"/>
        </w:rPr>
        <w:t xml:space="preserve">information relating to clinical governance and audit. This information has been provided to my appraiser prior to my appraisal meeting. </w:t>
      </w:r>
    </w:p>
    <w:p w14:paraId="60C37E22" w14:textId="77777777" w:rsidR="004032B4" w:rsidRDefault="004032B4" w:rsidP="004032B4">
      <w:pPr>
        <w:spacing w:after="0" w:line="240" w:lineRule="auto"/>
        <w:jc w:val="both"/>
        <w:rPr>
          <w:rFonts w:ascii="Arial" w:hAnsi="Arial" w:cs="Arial"/>
          <w:sz w:val="20"/>
          <w:szCs w:val="20"/>
        </w:rPr>
      </w:pPr>
    </w:p>
    <w:p w14:paraId="46CADA95" w14:textId="77777777" w:rsidR="004032B4" w:rsidRDefault="004032B4" w:rsidP="004032B4">
      <w:pPr>
        <w:spacing w:after="0" w:line="240" w:lineRule="auto"/>
        <w:jc w:val="both"/>
        <w:rPr>
          <w:rFonts w:ascii="Arial" w:hAnsi="Arial" w:cs="Arial"/>
          <w:b/>
          <w:sz w:val="20"/>
          <w:szCs w:val="20"/>
        </w:rPr>
      </w:pPr>
      <w:r>
        <w:rPr>
          <w:rFonts w:ascii="Arial" w:hAnsi="Arial" w:cs="Arial"/>
          <w:b/>
          <w:sz w:val="20"/>
          <w:szCs w:val="20"/>
        </w:rPr>
        <w:t>AND</w:t>
      </w:r>
    </w:p>
    <w:p w14:paraId="6F30661C" w14:textId="77777777" w:rsidR="004032B4" w:rsidRPr="00F320B9" w:rsidRDefault="004F5A77" w:rsidP="00F320B9">
      <w:pPr>
        <w:spacing w:after="0"/>
        <w:rPr>
          <w:rFonts w:ascii="Arial" w:hAnsi="Arial" w:cs="Arial"/>
          <w:sz w:val="20"/>
          <w:szCs w:val="20"/>
        </w:rPr>
      </w:pPr>
      <w:sdt>
        <w:sdtPr>
          <w:rPr>
            <w:rFonts w:ascii="Arial" w:hAnsi="Arial" w:cs="Arial"/>
            <w:sz w:val="28"/>
            <w:szCs w:val="28"/>
          </w:rPr>
          <w:id w:val="-11383347"/>
          <w14:checkbox>
            <w14:checked w14:val="0"/>
            <w14:checkedState w14:val="2612" w14:font="MS Gothic"/>
            <w14:uncheckedState w14:val="2610" w14:font="MS Gothic"/>
          </w14:checkbox>
        </w:sdtPr>
        <w:sdtEndPr/>
        <w:sdtContent>
          <w:r w:rsidR="00F320B9">
            <w:rPr>
              <w:rFonts w:ascii="MS Gothic" w:eastAsia="MS Gothic" w:hAnsi="MS Gothic" w:cs="Arial" w:hint="eastAsia"/>
              <w:sz w:val="28"/>
              <w:szCs w:val="28"/>
            </w:rPr>
            <w:t>☐</w:t>
          </w:r>
        </w:sdtContent>
      </w:sdt>
      <w:r w:rsidR="004032B4">
        <w:rPr>
          <w:rFonts w:ascii="Arial" w:hAnsi="Arial" w:cs="Arial"/>
          <w:sz w:val="20"/>
          <w:szCs w:val="20"/>
        </w:rPr>
        <w:t xml:space="preserve"> I hereby declare that I have no knowledge of any information relating to my fitness to practice.</w:t>
      </w:r>
    </w:p>
    <w:p w14:paraId="2ECA342A" w14:textId="77777777" w:rsidR="004032B4" w:rsidRDefault="004032B4" w:rsidP="004032B4">
      <w:pPr>
        <w:spacing w:after="0" w:line="240" w:lineRule="auto"/>
        <w:jc w:val="both"/>
        <w:rPr>
          <w:rFonts w:ascii="Arial" w:hAnsi="Arial" w:cs="Arial"/>
          <w:sz w:val="20"/>
          <w:szCs w:val="20"/>
        </w:rPr>
      </w:pPr>
    </w:p>
    <w:p w14:paraId="1E3FE9A1" w14:textId="77777777" w:rsidR="004032B4" w:rsidRDefault="004032B4" w:rsidP="00F320B9">
      <w:pPr>
        <w:spacing w:after="0"/>
        <w:rPr>
          <w:rFonts w:ascii="Arial" w:hAnsi="Arial" w:cs="Arial"/>
          <w:sz w:val="20"/>
          <w:szCs w:val="20"/>
        </w:rPr>
      </w:pPr>
      <w:r w:rsidRPr="004C7EA4">
        <w:rPr>
          <w:rFonts w:ascii="Arial" w:hAnsi="Arial" w:cs="Arial"/>
          <w:sz w:val="20"/>
          <w:szCs w:val="20"/>
        </w:rPr>
        <w:t xml:space="preserve">I have read, understood and agree to comply with all details </w:t>
      </w:r>
      <w:r>
        <w:rPr>
          <w:rFonts w:ascii="Arial" w:hAnsi="Arial" w:cs="Arial"/>
          <w:sz w:val="20"/>
          <w:szCs w:val="20"/>
        </w:rPr>
        <w:t xml:space="preserve">FPH and GMC guidance related to information relating to my fitness to practice. </w:t>
      </w:r>
    </w:p>
    <w:p w14:paraId="14F28C13" w14:textId="77777777" w:rsidR="004032B4" w:rsidRDefault="004032B4" w:rsidP="004032B4">
      <w:pPr>
        <w:spacing w:after="0" w:line="240" w:lineRule="auto"/>
        <w:rPr>
          <w:rFonts w:ascii="Arial" w:hAnsi="Arial" w:cs="Arial"/>
          <w:sz w:val="20"/>
          <w:szCs w:val="20"/>
        </w:rPr>
      </w:pPr>
    </w:p>
    <w:p w14:paraId="37F46C6D" w14:textId="77777777" w:rsidR="004032B4" w:rsidRDefault="004032B4" w:rsidP="00F320B9">
      <w:pPr>
        <w:spacing w:after="0"/>
        <w:rPr>
          <w:rFonts w:ascii="Arial" w:hAnsi="Arial" w:cs="Arial"/>
          <w:sz w:val="20"/>
          <w:szCs w:val="20"/>
        </w:rPr>
      </w:pPr>
      <w:r w:rsidRPr="00F320B9">
        <w:rPr>
          <w:rFonts w:ascii="Arial" w:hAnsi="Arial" w:cs="Arial"/>
          <w:sz w:val="20"/>
          <w:szCs w:val="20"/>
        </w:rPr>
        <w:t>I declare that I accept the professional obligations placed on me in Good Medical Practice in relation to probity, including the statutory obligation on me to ensure that I have adequate professional indemnity for all my professional roles.</w:t>
      </w:r>
    </w:p>
    <w:p w14:paraId="36F05BED" w14:textId="77777777" w:rsidR="00F320B9" w:rsidRPr="00F320B9" w:rsidRDefault="00F320B9" w:rsidP="00F320B9">
      <w:pPr>
        <w:spacing w:after="0" w:line="240" w:lineRule="auto"/>
        <w:rPr>
          <w:rFonts w:ascii="Arial" w:hAnsi="Arial" w:cs="Arial"/>
          <w:sz w:val="20"/>
          <w:szCs w:val="20"/>
        </w:rPr>
      </w:pPr>
    </w:p>
    <w:p w14:paraId="3E037421" w14:textId="77777777" w:rsidR="004032B4" w:rsidRDefault="004032B4" w:rsidP="00F320B9">
      <w:pPr>
        <w:spacing w:after="0"/>
        <w:rPr>
          <w:rFonts w:ascii="Arial" w:hAnsi="Arial" w:cs="Arial"/>
          <w:sz w:val="20"/>
          <w:szCs w:val="20"/>
        </w:rPr>
      </w:pPr>
      <w:r>
        <w:rPr>
          <w:rFonts w:ascii="Arial" w:hAnsi="Arial" w:cs="Arial"/>
          <w:sz w:val="20"/>
          <w:szCs w:val="20"/>
        </w:rPr>
        <w:t>I am aware that making a false declaration could put my registration at risk.</w:t>
      </w:r>
    </w:p>
    <w:p w14:paraId="258AF872" w14:textId="77777777" w:rsidR="004032B4" w:rsidRDefault="004032B4" w:rsidP="004032B4">
      <w:pPr>
        <w:spacing w:after="0"/>
        <w:rPr>
          <w:rFonts w:ascii="Arial" w:hAnsi="Arial" w:cs="Arial"/>
          <w:b/>
          <w:sz w:val="20"/>
          <w:szCs w:val="20"/>
        </w:rPr>
      </w:pPr>
    </w:p>
    <w:p w14:paraId="5F69FAD0" w14:textId="77777777" w:rsidR="004032B4" w:rsidRDefault="004032B4" w:rsidP="004032B4">
      <w:pPr>
        <w:spacing w:after="0"/>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6672"/>
      </w:tblGrid>
      <w:tr w:rsidR="004032B4" w:rsidRPr="00D45599" w14:paraId="03269A63" w14:textId="77777777" w:rsidTr="001D15CF">
        <w:tc>
          <w:tcPr>
            <w:tcW w:w="2376" w:type="dxa"/>
          </w:tcPr>
          <w:p w14:paraId="7FC7EFC0" w14:textId="77777777" w:rsidR="004032B4" w:rsidRDefault="004032B4" w:rsidP="001D15CF">
            <w:pPr>
              <w:spacing w:after="0"/>
              <w:rPr>
                <w:rFonts w:ascii="Arial" w:hAnsi="Arial" w:cs="Arial"/>
                <w:b/>
                <w:sz w:val="20"/>
                <w:szCs w:val="20"/>
              </w:rPr>
            </w:pPr>
            <w:r>
              <w:rPr>
                <w:rFonts w:ascii="Arial" w:hAnsi="Arial" w:cs="Arial"/>
                <w:b/>
                <w:sz w:val="20"/>
                <w:szCs w:val="20"/>
              </w:rPr>
              <w:t>Date completed:</w:t>
            </w:r>
          </w:p>
        </w:tc>
        <w:tc>
          <w:tcPr>
            <w:tcW w:w="6866" w:type="dxa"/>
          </w:tcPr>
          <w:p w14:paraId="3445920F" w14:textId="77777777" w:rsidR="004032B4" w:rsidRDefault="004032B4" w:rsidP="001D15CF">
            <w:pPr>
              <w:spacing w:after="0"/>
              <w:jc w:val="center"/>
              <w:rPr>
                <w:rFonts w:ascii="Arial" w:hAnsi="Arial" w:cs="Arial"/>
                <w:b/>
                <w:sz w:val="20"/>
                <w:szCs w:val="20"/>
              </w:rPr>
            </w:pPr>
          </w:p>
          <w:p w14:paraId="6C012648" w14:textId="77777777" w:rsidR="004032B4" w:rsidRPr="00D45599" w:rsidRDefault="004032B4" w:rsidP="001D15CF">
            <w:pPr>
              <w:spacing w:after="0"/>
              <w:jc w:val="center"/>
              <w:rPr>
                <w:rFonts w:ascii="Arial" w:hAnsi="Arial" w:cs="Arial"/>
                <w:b/>
                <w:sz w:val="20"/>
                <w:szCs w:val="20"/>
              </w:rPr>
            </w:pPr>
          </w:p>
        </w:tc>
      </w:tr>
      <w:tr w:rsidR="004032B4" w:rsidRPr="00D45599" w14:paraId="4972EBD6" w14:textId="77777777" w:rsidTr="001D15CF">
        <w:tc>
          <w:tcPr>
            <w:tcW w:w="2376" w:type="dxa"/>
          </w:tcPr>
          <w:p w14:paraId="7AFD6FC0" w14:textId="77777777" w:rsidR="004032B4" w:rsidRDefault="004032B4" w:rsidP="001D15CF">
            <w:pPr>
              <w:spacing w:after="0"/>
              <w:rPr>
                <w:rFonts w:ascii="Arial" w:hAnsi="Arial" w:cs="Arial"/>
                <w:b/>
                <w:sz w:val="20"/>
                <w:szCs w:val="20"/>
              </w:rPr>
            </w:pPr>
            <w:r>
              <w:rPr>
                <w:rFonts w:ascii="Arial" w:hAnsi="Arial" w:cs="Arial"/>
                <w:b/>
                <w:sz w:val="20"/>
                <w:szCs w:val="20"/>
              </w:rPr>
              <w:t>Signature:</w:t>
            </w:r>
          </w:p>
          <w:p w14:paraId="67B503E6" w14:textId="77777777" w:rsidR="004032B4" w:rsidRPr="004C7EA4" w:rsidRDefault="004032B4" w:rsidP="001D15CF">
            <w:pPr>
              <w:spacing w:after="0"/>
              <w:rPr>
                <w:rFonts w:ascii="Arial" w:hAnsi="Arial" w:cs="Arial"/>
                <w:sz w:val="20"/>
                <w:szCs w:val="20"/>
              </w:rPr>
            </w:pPr>
            <w:r w:rsidRPr="004C7EA4">
              <w:rPr>
                <w:rFonts w:ascii="Arial" w:hAnsi="Arial" w:cs="Arial"/>
                <w:sz w:val="20"/>
                <w:szCs w:val="20"/>
              </w:rPr>
              <w:t>(electronic acceptable)</w:t>
            </w:r>
          </w:p>
        </w:tc>
        <w:tc>
          <w:tcPr>
            <w:tcW w:w="6866" w:type="dxa"/>
          </w:tcPr>
          <w:p w14:paraId="266375BC" w14:textId="77777777" w:rsidR="004032B4" w:rsidRDefault="004032B4" w:rsidP="001D15CF">
            <w:pPr>
              <w:spacing w:after="0"/>
              <w:jc w:val="center"/>
              <w:rPr>
                <w:rFonts w:ascii="Arial" w:hAnsi="Arial" w:cs="Arial"/>
                <w:b/>
                <w:sz w:val="20"/>
                <w:szCs w:val="20"/>
              </w:rPr>
            </w:pPr>
          </w:p>
          <w:p w14:paraId="50A86558" w14:textId="77777777" w:rsidR="004032B4" w:rsidRDefault="004032B4" w:rsidP="001D15CF">
            <w:pPr>
              <w:spacing w:after="0"/>
              <w:jc w:val="center"/>
              <w:rPr>
                <w:rFonts w:ascii="Arial" w:hAnsi="Arial" w:cs="Arial"/>
                <w:b/>
                <w:sz w:val="20"/>
                <w:szCs w:val="20"/>
              </w:rPr>
            </w:pPr>
          </w:p>
          <w:p w14:paraId="6744B5B6" w14:textId="77777777" w:rsidR="004032B4" w:rsidRDefault="004032B4" w:rsidP="001D15CF">
            <w:pPr>
              <w:spacing w:after="0"/>
              <w:jc w:val="center"/>
              <w:rPr>
                <w:rFonts w:ascii="Arial" w:hAnsi="Arial" w:cs="Arial"/>
                <w:b/>
                <w:sz w:val="20"/>
                <w:szCs w:val="20"/>
              </w:rPr>
            </w:pPr>
          </w:p>
          <w:p w14:paraId="51FBF1AA" w14:textId="77777777" w:rsidR="004032B4" w:rsidRPr="00D45599" w:rsidRDefault="004032B4" w:rsidP="001D15CF">
            <w:pPr>
              <w:spacing w:after="0"/>
              <w:jc w:val="center"/>
              <w:rPr>
                <w:rFonts w:ascii="Arial" w:hAnsi="Arial" w:cs="Arial"/>
                <w:b/>
                <w:sz w:val="20"/>
                <w:szCs w:val="20"/>
              </w:rPr>
            </w:pPr>
          </w:p>
        </w:tc>
      </w:tr>
    </w:tbl>
    <w:p w14:paraId="58CE4BDB" w14:textId="77777777" w:rsidR="004032B4" w:rsidRDefault="004032B4" w:rsidP="00783D0C">
      <w:pPr>
        <w:spacing w:after="0"/>
        <w:rPr>
          <w:rFonts w:ascii="Arial" w:hAnsi="Arial" w:cs="Arial"/>
          <w:b/>
          <w:sz w:val="20"/>
          <w:szCs w:val="20"/>
        </w:rPr>
      </w:pPr>
    </w:p>
    <w:p w14:paraId="3DB52501" w14:textId="77777777" w:rsidR="00F320B9" w:rsidRDefault="00F320B9" w:rsidP="00F320B9">
      <w:pPr>
        <w:spacing w:after="0"/>
        <w:rPr>
          <w:rFonts w:ascii="Arial" w:hAnsi="Arial" w:cs="Arial"/>
          <w:b/>
          <w:sz w:val="20"/>
          <w:szCs w:val="20"/>
        </w:rPr>
      </w:pPr>
    </w:p>
    <w:p w14:paraId="44B9B223" w14:textId="77777777" w:rsidR="00783D0C" w:rsidRPr="00783D0C" w:rsidRDefault="00783D0C" w:rsidP="00F320B9">
      <w:pPr>
        <w:pStyle w:val="NormalWeb"/>
        <w:contextualSpacing/>
        <w:rPr>
          <w:rFonts w:ascii="Tahoma" w:hAnsi="Tahoma" w:cs="Tahoma"/>
          <w:color w:val="000000"/>
          <w:sz w:val="18"/>
          <w:szCs w:val="18"/>
        </w:rPr>
      </w:pPr>
    </w:p>
    <w:sectPr w:rsidR="00783D0C" w:rsidRPr="00783D0C" w:rsidSect="00F320B9">
      <w:headerReference w:type="first" r:id="rId8"/>
      <w:footerReference w:type="first" r:id="rId9"/>
      <w:pgSz w:w="11906" w:h="16838"/>
      <w:pgMar w:top="1440" w:right="1440" w:bottom="993" w:left="1440" w:header="708"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153B8" w14:textId="77777777" w:rsidR="00BD2111" w:rsidRDefault="00BD2111" w:rsidP="0012150D">
      <w:pPr>
        <w:spacing w:after="0" w:line="240" w:lineRule="auto"/>
      </w:pPr>
      <w:r>
        <w:separator/>
      </w:r>
    </w:p>
  </w:endnote>
  <w:endnote w:type="continuationSeparator" w:id="0">
    <w:p w14:paraId="00BA350A" w14:textId="77777777" w:rsidR="00BD2111" w:rsidRDefault="00BD2111" w:rsidP="0012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10954" w14:textId="77777777" w:rsidR="0012150D" w:rsidRDefault="00653C4D" w:rsidP="00B77E4F">
    <w:r w:rsidRPr="00653C4D">
      <w:rPr>
        <w:noProof/>
        <w:color w:val="7F7F7F" w:themeColor="text1" w:themeTint="80"/>
        <w:sz w:val="16"/>
        <w:szCs w:val="16"/>
        <w:lang w:eastAsia="en-GB"/>
      </w:rPr>
      <mc:AlternateContent>
        <mc:Choice Requires="wps">
          <w:drawing>
            <wp:anchor distT="0" distB="0" distL="114300" distR="114300" simplePos="0" relativeHeight="251659264" behindDoc="0" locked="0" layoutInCell="1" allowOverlap="1" wp14:anchorId="676EDB13" wp14:editId="22D76808">
              <wp:simplePos x="0" y="0"/>
              <wp:positionH relativeFrom="column">
                <wp:posOffset>-453390</wp:posOffset>
              </wp:positionH>
              <wp:positionV relativeFrom="paragraph">
                <wp:posOffset>-302993</wp:posOffset>
              </wp:positionV>
              <wp:extent cx="1388745" cy="228600"/>
              <wp:effectExtent l="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228600"/>
                      </a:xfrm>
                      <a:prstGeom prst="rect">
                        <a:avLst/>
                      </a:prstGeom>
                      <a:solidFill>
                        <a:srgbClr val="FFFFFF"/>
                      </a:solidFill>
                      <a:ln w="9525">
                        <a:noFill/>
                        <a:miter lim="800000"/>
                        <a:headEnd/>
                        <a:tailEnd/>
                      </a:ln>
                    </wps:spPr>
                    <wps:txbx>
                      <w:txbxContent>
                        <w:p w14:paraId="3CBEC59C" w14:textId="77777777" w:rsidR="00653C4D" w:rsidRPr="00653C4D" w:rsidRDefault="00653C4D" w:rsidP="00653C4D">
                          <w:pPr>
                            <w:rPr>
                              <w:sz w:val="16"/>
                            </w:rPr>
                          </w:pPr>
                          <w:r w:rsidRPr="00653C4D">
                            <w:rPr>
                              <w:sz w:val="16"/>
                            </w:rPr>
                            <w:t>Version2.1 25/02/20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07FD7" id="_x0000_t202" coordsize="21600,21600" o:spt="202" path="m,l,21600r21600,l21600,xe">
              <v:stroke joinstyle="miter"/>
              <v:path gradientshapeok="t" o:connecttype="rect"/>
            </v:shapetype>
            <v:shape id="Text Box 2" o:spid="_x0000_s1026" type="#_x0000_t202" style="position:absolute;margin-left:-35.7pt;margin-top:-23.85pt;width:109.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" stroked="f">
              <v:textbox>
                <w:txbxContent>
                  <w:p w:rsidR="00653C4D" w:rsidRPr="00653C4D" w:rsidRDefault="00653C4D" w:rsidP="00653C4D">
                    <w:pPr>
                      <w:rPr>
                        <w:sz w:val="16"/>
                      </w:rPr>
                    </w:pPr>
                    <w:r w:rsidRPr="00653C4D">
                      <w:rPr>
                        <w:sz w:val="16"/>
                      </w:rPr>
                      <w:t>Version2.1 25/02/20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3C3D4" w14:textId="77777777" w:rsidR="00BD2111" w:rsidRDefault="00BD2111" w:rsidP="0012150D">
      <w:pPr>
        <w:spacing w:after="0" w:line="240" w:lineRule="auto"/>
      </w:pPr>
      <w:r>
        <w:separator/>
      </w:r>
    </w:p>
  </w:footnote>
  <w:footnote w:type="continuationSeparator" w:id="0">
    <w:p w14:paraId="7E7A2C81" w14:textId="77777777" w:rsidR="00BD2111" w:rsidRDefault="00BD2111" w:rsidP="00121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8F7A" w14:textId="77777777" w:rsidR="0012150D" w:rsidRDefault="00251242">
    <w:pPr>
      <w:pStyle w:val="Header"/>
    </w:pPr>
    <w:r>
      <w:rPr>
        <w:noProof/>
        <w:lang w:eastAsia="en-GB"/>
      </w:rPr>
      <w:drawing>
        <wp:anchor distT="0" distB="0" distL="114300" distR="114300" simplePos="0" relativeHeight="251657215" behindDoc="1" locked="0" layoutInCell="1" allowOverlap="1" wp14:anchorId="1B31FFB5" wp14:editId="682B7D32">
          <wp:simplePos x="0" y="0"/>
          <wp:positionH relativeFrom="column">
            <wp:posOffset>-914400</wp:posOffset>
          </wp:positionH>
          <wp:positionV relativeFrom="paragraph">
            <wp:posOffset>-449580</wp:posOffset>
          </wp:positionV>
          <wp:extent cx="7569200" cy="1802983"/>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h_general_word_header_05_182.jpg"/>
                  <pic:cNvPicPr/>
                </pic:nvPicPr>
                <pic:blipFill>
                  <a:blip r:embed="rId1">
                    <a:extLst>
                      <a:ext uri="{28A0092B-C50C-407E-A947-70E740481C1C}">
                        <a14:useLocalDpi xmlns:a14="http://schemas.microsoft.com/office/drawing/2010/main" val="0"/>
                      </a:ext>
                    </a:extLst>
                  </a:blip>
                  <a:stretch>
                    <a:fillRect/>
                  </a:stretch>
                </pic:blipFill>
                <pic:spPr>
                  <a:xfrm>
                    <a:off x="0" y="0"/>
                    <a:ext cx="7569200" cy="180298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31E9E"/>
    <w:multiLevelType w:val="hybridMultilevel"/>
    <w:tmpl w:val="88268346"/>
    <w:lvl w:ilvl="0" w:tplc="BE6A8570">
      <w:numFmt w:val="bullet"/>
      <w:lvlText w:val="·"/>
      <w:lvlJc w:val="left"/>
      <w:pPr>
        <w:ind w:left="917" w:hanging="510"/>
      </w:pPr>
      <w:rPr>
        <w:rFonts w:ascii="Arial" w:eastAsiaTheme="minorHAnsi" w:hAnsi="Arial" w:cs="Aria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 w15:restartNumberingAfterBreak="0">
    <w:nsid w:val="1A8D4B69"/>
    <w:multiLevelType w:val="hybridMultilevel"/>
    <w:tmpl w:val="0756ABBC"/>
    <w:lvl w:ilvl="0" w:tplc="E326CC6C">
      <w:numFmt w:val="bullet"/>
      <w:lvlText w:val="·"/>
      <w:lvlJc w:val="left"/>
      <w:pPr>
        <w:ind w:left="917" w:hanging="510"/>
      </w:pPr>
      <w:rPr>
        <w:rFonts w:ascii="Arial" w:eastAsia="Symbol" w:hAnsi="Arial" w:cs="Aria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 w15:restartNumberingAfterBreak="0">
    <w:nsid w:val="5C5B5672"/>
    <w:multiLevelType w:val="hybridMultilevel"/>
    <w:tmpl w:val="1D6ADA66"/>
    <w:lvl w:ilvl="0" w:tplc="08090001">
      <w:start w:val="1"/>
      <w:numFmt w:val="bullet"/>
      <w:lvlText w:val=""/>
      <w:lvlJc w:val="left"/>
      <w:pPr>
        <w:ind w:left="1127" w:hanging="360"/>
      </w:pPr>
      <w:rPr>
        <w:rFonts w:ascii="Symbol" w:hAnsi="Symbol" w:hint="default"/>
      </w:rPr>
    </w:lvl>
    <w:lvl w:ilvl="1" w:tplc="08090003" w:tentative="1">
      <w:start w:val="1"/>
      <w:numFmt w:val="bullet"/>
      <w:lvlText w:val="o"/>
      <w:lvlJc w:val="left"/>
      <w:pPr>
        <w:ind w:left="1847" w:hanging="360"/>
      </w:pPr>
      <w:rPr>
        <w:rFonts w:ascii="Courier New" w:hAnsi="Courier New" w:cs="Courier New" w:hint="default"/>
      </w:rPr>
    </w:lvl>
    <w:lvl w:ilvl="2" w:tplc="08090005" w:tentative="1">
      <w:start w:val="1"/>
      <w:numFmt w:val="bullet"/>
      <w:lvlText w:val=""/>
      <w:lvlJc w:val="left"/>
      <w:pPr>
        <w:ind w:left="2567" w:hanging="360"/>
      </w:pPr>
      <w:rPr>
        <w:rFonts w:ascii="Wingdings" w:hAnsi="Wingdings" w:hint="default"/>
      </w:rPr>
    </w:lvl>
    <w:lvl w:ilvl="3" w:tplc="08090001" w:tentative="1">
      <w:start w:val="1"/>
      <w:numFmt w:val="bullet"/>
      <w:lvlText w:val=""/>
      <w:lvlJc w:val="left"/>
      <w:pPr>
        <w:ind w:left="3287" w:hanging="360"/>
      </w:pPr>
      <w:rPr>
        <w:rFonts w:ascii="Symbol" w:hAnsi="Symbol" w:hint="default"/>
      </w:rPr>
    </w:lvl>
    <w:lvl w:ilvl="4" w:tplc="08090003" w:tentative="1">
      <w:start w:val="1"/>
      <w:numFmt w:val="bullet"/>
      <w:lvlText w:val="o"/>
      <w:lvlJc w:val="left"/>
      <w:pPr>
        <w:ind w:left="4007" w:hanging="360"/>
      </w:pPr>
      <w:rPr>
        <w:rFonts w:ascii="Courier New" w:hAnsi="Courier New" w:cs="Courier New" w:hint="default"/>
      </w:rPr>
    </w:lvl>
    <w:lvl w:ilvl="5" w:tplc="08090005" w:tentative="1">
      <w:start w:val="1"/>
      <w:numFmt w:val="bullet"/>
      <w:lvlText w:val=""/>
      <w:lvlJc w:val="left"/>
      <w:pPr>
        <w:ind w:left="4727" w:hanging="360"/>
      </w:pPr>
      <w:rPr>
        <w:rFonts w:ascii="Wingdings" w:hAnsi="Wingdings" w:hint="default"/>
      </w:rPr>
    </w:lvl>
    <w:lvl w:ilvl="6" w:tplc="08090001" w:tentative="1">
      <w:start w:val="1"/>
      <w:numFmt w:val="bullet"/>
      <w:lvlText w:val=""/>
      <w:lvlJc w:val="left"/>
      <w:pPr>
        <w:ind w:left="5447" w:hanging="360"/>
      </w:pPr>
      <w:rPr>
        <w:rFonts w:ascii="Symbol" w:hAnsi="Symbol" w:hint="default"/>
      </w:rPr>
    </w:lvl>
    <w:lvl w:ilvl="7" w:tplc="08090003" w:tentative="1">
      <w:start w:val="1"/>
      <w:numFmt w:val="bullet"/>
      <w:lvlText w:val="o"/>
      <w:lvlJc w:val="left"/>
      <w:pPr>
        <w:ind w:left="6167" w:hanging="360"/>
      </w:pPr>
      <w:rPr>
        <w:rFonts w:ascii="Courier New" w:hAnsi="Courier New" w:cs="Courier New" w:hint="default"/>
      </w:rPr>
    </w:lvl>
    <w:lvl w:ilvl="8" w:tplc="08090005" w:tentative="1">
      <w:start w:val="1"/>
      <w:numFmt w:val="bullet"/>
      <w:lvlText w:val=""/>
      <w:lvlJc w:val="left"/>
      <w:pPr>
        <w:ind w:left="6887" w:hanging="360"/>
      </w:pPr>
      <w:rPr>
        <w:rFonts w:ascii="Wingdings" w:hAnsi="Wingdings" w:hint="default"/>
      </w:rPr>
    </w:lvl>
  </w:abstractNum>
  <w:abstractNum w:abstractNumId="3" w15:restartNumberingAfterBreak="0">
    <w:nsid w:val="5D735393"/>
    <w:multiLevelType w:val="hybridMultilevel"/>
    <w:tmpl w:val="AC920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0A1374"/>
    <w:multiLevelType w:val="hybridMultilevel"/>
    <w:tmpl w:val="09E2887A"/>
    <w:lvl w:ilvl="0" w:tplc="08090001">
      <w:start w:val="1"/>
      <w:numFmt w:val="bullet"/>
      <w:lvlText w:val=""/>
      <w:lvlJc w:val="left"/>
      <w:pPr>
        <w:ind w:left="1127" w:hanging="360"/>
      </w:pPr>
      <w:rPr>
        <w:rFonts w:ascii="Symbol" w:hAnsi="Symbol" w:hint="default"/>
      </w:rPr>
    </w:lvl>
    <w:lvl w:ilvl="1" w:tplc="08090003" w:tentative="1">
      <w:start w:val="1"/>
      <w:numFmt w:val="bullet"/>
      <w:lvlText w:val="o"/>
      <w:lvlJc w:val="left"/>
      <w:pPr>
        <w:ind w:left="1847" w:hanging="360"/>
      </w:pPr>
      <w:rPr>
        <w:rFonts w:ascii="Courier New" w:hAnsi="Courier New" w:cs="Courier New" w:hint="default"/>
      </w:rPr>
    </w:lvl>
    <w:lvl w:ilvl="2" w:tplc="08090005" w:tentative="1">
      <w:start w:val="1"/>
      <w:numFmt w:val="bullet"/>
      <w:lvlText w:val=""/>
      <w:lvlJc w:val="left"/>
      <w:pPr>
        <w:ind w:left="2567" w:hanging="360"/>
      </w:pPr>
      <w:rPr>
        <w:rFonts w:ascii="Wingdings" w:hAnsi="Wingdings" w:hint="default"/>
      </w:rPr>
    </w:lvl>
    <w:lvl w:ilvl="3" w:tplc="08090001" w:tentative="1">
      <w:start w:val="1"/>
      <w:numFmt w:val="bullet"/>
      <w:lvlText w:val=""/>
      <w:lvlJc w:val="left"/>
      <w:pPr>
        <w:ind w:left="3287" w:hanging="360"/>
      </w:pPr>
      <w:rPr>
        <w:rFonts w:ascii="Symbol" w:hAnsi="Symbol" w:hint="default"/>
      </w:rPr>
    </w:lvl>
    <w:lvl w:ilvl="4" w:tplc="08090003" w:tentative="1">
      <w:start w:val="1"/>
      <w:numFmt w:val="bullet"/>
      <w:lvlText w:val="o"/>
      <w:lvlJc w:val="left"/>
      <w:pPr>
        <w:ind w:left="4007" w:hanging="360"/>
      </w:pPr>
      <w:rPr>
        <w:rFonts w:ascii="Courier New" w:hAnsi="Courier New" w:cs="Courier New" w:hint="default"/>
      </w:rPr>
    </w:lvl>
    <w:lvl w:ilvl="5" w:tplc="08090005" w:tentative="1">
      <w:start w:val="1"/>
      <w:numFmt w:val="bullet"/>
      <w:lvlText w:val=""/>
      <w:lvlJc w:val="left"/>
      <w:pPr>
        <w:ind w:left="4727" w:hanging="360"/>
      </w:pPr>
      <w:rPr>
        <w:rFonts w:ascii="Wingdings" w:hAnsi="Wingdings" w:hint="default"/>
      </w:rPr>
    </w:lvl>
    <w:lvl w:ilvl="6" w:tplc="08090001" w:tentative="1">
      <w:start w:val="1"/>
      <w:numFmt w:val="bullet"/>
      <w:lvlText w:val=""/>
      <w:lvlJc w:val="left"/>
      <w:pPr>
        <w:ind w:left="5447" w:hanging="360"/>
      </w:pPr>
      <w:rPr>
        <w:rFonts w:ascii="Symbol" w:hAnsi="Symbol" w:hint="default"/>
      </w:rPr>
    </w:lvl>
    <w:lvl w:ilvl="7" w:tplc="08090003" w:tentative="1">
      <w:start w:val="1"/>
      <w:numFmt w:val="bullet"/>
      <w:lvlText w:val="o"/>
      <w:lvlJc w:val="left"/>
      <w:pPr>
        <w:ind w:left="6167" w:hanging="360"/>
      </w:pPr>
      <w:rPr>
        <w:rFonts w:ascii="Courier New" w:hAnsi="Courier New" w:cs="Courier New" w:hint="default"/>
      </w:rPr>
    </w:lvl>
    <w:lvl w:ilvl="8" w:tplc="08090005" w:tentative="1">
      <w:start w:val="1"/>
      <w:numFmt w:val="bullet"/>
      <w:lvlText w:val=""/>
      <w:lvlJc w:val="left"/>
      <w:pPr>
        <w:ind w:left="6887"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2B4"/>
    <w:rsid w:val="000C2463"/>
    <w:rsid w:val="000D3DD3"/>
    <w:rsid w:val="0012150D"/>
    <w:rsid w:val="002239CF"/>
    <w:rsid w:val="00251242"/>
    <w:rsid w:val="00263442"/>
    <w:rsid w:val="002C5752"/>
    <w:rsid w:val="00337CD8"/>
    <w:rsid w:val="004032B4"/>
    <w:rsid w:val="004F5A77"/>
    <w:rsid w:val="005B5F8D"/>
    <w:rsid w:val="00630C49"/>
    <w:rsid w:val="00653C4D"/>
    <w:rsid w:val="00783D0C"/>
    <w:rsid w:val="008030A2"/>
    <w:rsid w:val="008277B8"/>
    <w:rsid w:val="009023CB"/>
    <w:rsid w:val="00906298"/>
    <w:rsid w:val="009E0F42"/>
    <w:rsid w:val="00A21BF1"/>
    <w:rsid w:val="00A309D0"/>
    <w:rsid w:val="00AA2E33"/>
    <w:rsid w:val="00B17230"/>
    <w:rsid w:val="00B77E4F"/>
    <w:rsid w:val="00B975AE"/>
    <w:rsid w:val="00BD2111"/>
    <w:rsid w:val="00C57D56"/>
    <w:rsid w:val="00D37ED2"/>
    <w:rsid w:val="00D718EE"/>
    <w:rsid w:val="00D95C36"/>
    <w:rsid w:val="00EA3E81"/>
    <w:rsid w:val="00EB0E3D"/>
    <w:rsid w:val="00F110C1"/>
    <w:rsid w:val="00F320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431C6F8"/>
  <w15:docId w15:val="{8697023C-1255-4038-82E1-68EADE71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2B4"/>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50D"/>
  </w:style>
  <w:style w:type="paragraph" w:styleId="Footer">
    <w:name w:val="footer"/>
    <w:basedOn w:val="Normal"/>
    <w:link w:val="FooterChar"/>
    <w:uiPriority w:val="99"/>
    <w:unhideWhenUsed/>
    <w:rsid w:val="00121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50D"/>
  </w:style>
  <w:style w:type="character" w:styleId="Hyperlink">
    <w:name w:val="Hyperlink"/>
    <w:rsid w:val="0012150D"/>
    <w:rPr>
      <w:color w:val="0000FF"/>
      <w:u w:val="single"/>
    </w:rPr>
  </w:style>
  <w:style w:type="paragraph" w:styleId="BalloonText">
    <w:name w:val="Balloon Text"/>
    <w:basedOn w:val="Normal"/>
    <w:link w:val="BalloonTextChar"/>
    <w:uiPriority w:val="99"/>
    <w:semiHidden/>
    <w:unhideWhenUsed/>
    <w:rsid w:val="00C57D5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57D56"/>
    <w:rPr>
      <w:rFonts w:ascii="Lucida Grande" w:hAnsi="Lucida Grande"/>
      <w:sz w:val="18"/>
      <w:szCs w:val="18"/>
    </w:rPr>
  </w:style>
  <w:style w:type="paragraph" w:styleId="ListParagraph">
    <w:name w:val="List Paragraph"/>
    <w:basedOn w:val="Normal"/>
    <w:qFormat/>
    <w:rsid w:val="004032B4"/>
    <w:pPr>
      <w:spacing w:line="264" w:lineRule="auto"/>
      <w:ind w:left="720"/>
      <w:contextualSpacing/>
      <w:jc w:val="both"/>
    </w:pPr>
    <w:rPr>
      <w:rFonts w:ascii="Century Gothic" w:hAnsi="Century Gothic"/>
      <w:sz w:val="18"/>
    </w:rPr>
  </w:style>
  <w:style w:type="paragraph" w:styleId="NormalWeb">
    <w:name w:val="Normal (Web)"/>
    <w:basedOn w:val="Normal"/>
    <w:uiPriority w:val="99"/>
    <w:unhideWhenUsed/>
    <w:rsid w:val="00783D0C"/>
    <w:pPr>
      <w:spacing w:before="100" w:beforeAutospacing="1" w:after="100" w:afterAutospacing="1" w:line="240" w:lineRule="auto"/>
    </w:pPr>
    <w:rPr>
      <w:rFonts w:ascii="Times New Roman" w:eastAsiaTheme="minorHAnsi" w:hAnsi="Times New Roman"/>
      <w:sz w:val="24"/>
      <w:szCs w:val="24"/>
      <w:lang w:eastAsia="en-GB"/>
    </w:rPr>
  </w:style>
  <w:style w:type="table" w:styleId="TableGrid">
    <w:name w:val="Table Grid"/>
    <w:basedOn w:val="TableNormal"/>
    <w:uiPriority w:val="39"/>
    <w:rsid w:val="00F32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646961">
      <w:bodyDiv w:val="1"/>
      <w:marLeft w:val="0"/>
      <w:marRight w:val="0"/>
      <w:marTop w:val="0"/>
      <w:marBottom w:val="0"/>
      <w:divBdr>
        <w:top w:val="none" w:sz="0" w:space="0" w:color="auto"/>
        <w:left w:val="none" w:sz="0" w:space="0" w:color="auto"/>
        <w:bottom w:val="none" w:sz="0" w:space="0" w:color="auto"/>
        <w:right w:val="none" w:sz="0" w:space="0" w:color="auto"/>
      </w:divBdr>
    </w:div>
    <w:div w:id="1308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D72FD-9990-4D60-A0CE-298ACFFD2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Challow</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Renja Salonen</dc:creator>
  <cp:lastModifiedBy>Renja Salonen</cp:lastModifiedBy>
  <cp:revision>7</cp:revision>
  <cp:lastPrinted>2020-02-19T11:31:00Z</cp:lastPrinted>
  <dcterms:created xsi:type="dcterms:W3CDTF">2020-04-07T16:03:00Z</dcterms:created>
  <dcterms:modified xsi:type="dcterms:W3CDTF">2022-02-25T16:10:00Z</dcterms:modified>
</cp:coreProperties>
</file>