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E8F" w14:textId="55D58D3C" w:rsidR="005B3DC8" w:rsidRDefault="005B3DC8">
      <w:pPr>
        <w:rPr>
          <w:sz w:val="24"/>
        </w:rPr>
      </w:pPr>
    </w:p>
    <w:p w14:paraId="5D05AF65" w14:textId="7C98258A" w:rsidR="005B3DC8" w:rsidRDefault="00000000">
      <w:pPr>
        <w:rPr>
          <w:sz w:val="24"/>
        </w:rPr>
      </w:pPr>
      <w:r>
        <w:rPr>
          <w:noProof/>
          <w:sz w:val="24"/>
          <w:lang w:eastAsia="en-GB"/>
        </w:rPr>
        <w:pict w14:anchorId="16804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99" type="#_x0000_t75" style="position:absolute;margin-left:137.45pt;margin-top:7.2pt;width:178.5pt;height:55.5pt;z-index:1;visibility:visible">
            <v:imagedata r:id="rId12" o:title=""/>
            <w10:wrap type="square" side="right"/>
          </v:shape>
        </w:pict>
      </w:r>
    </w:p>
    <w:p w14:paraId="3E26A1AA" w14:textId="77777777" w:rsidR="005B3DC8" w:rsidRDefault="005B3DC8">
      <w:pPr>
        <w:rPr>
          <w:sz w:val="24"/>
        </w:rPr>
      </w:pPr>
    </w:p>
    <w:p w14:paraId="6B14C6C7" w14:textId="77777777" w:rsidR="005B3DC8" w:rsidRDefault="005B3DC8">
      <w:pPr>
        <w:rPr>
          <w:rFonts w:ascii="Verdana" w:hAnsi="Verdana"/>
          <w:sz w:val="24"/>
        </w:rPr>
      </w:pPr>
    </w:p>
    <w:p w14:paraId="171AC033" w14:textId="77777777" w:rsidR="00F24522" w:rsidRDefault="00F24522">
      <w:pPr>
        <w:pStyle w:val="Title"/>
        <w:ind w:left="720" w:hanging="720"/>
        <w:rPr>
          <w:rFonts w:ascii="Calibri" w:hAnsi="Calibri" w:cs="Tahoma"/>
          <w:sz w:val="32"/>
        </w:rPr>
      </w:pPr>
    </w:p>
    <w:p w14:paraId="784C1A66" w14:textId="77777777" w:rsidR="00855669" w:rsidRPr="004B3020" w:rsidRDefault="00855669">
      <w:pPr>
        <w:pStyle w:val="Title"/>
        <w:ind w:left="720" w:hanging="720"/>
        <w:rPr>
          <w:rFonts w:ascii="Aptos" w:hAnsi="Aptos"/>
        </w:rPr>
      </w:pPr>
    </w:p>
    <w:p w14:paraId="1A9DABE6" w14:textId="77777777" w:rsidR="002819DE" w:rsidRPr="004B3020" w:rsidRDefault="002819DE">
      <w:pPr>
        <w:pStyle w:val="Title"/>
        <w:ind w:left="720" w:hanging="720"/>
        <w:rPr>
          <w:rFonts w:ascii="Aptos" w:hAnsi="Aptos"/>
        </w:rPr>
      </w:pPr>
    </w:p>
    <w:p w14:paraId="2DD85F50" w14:textId="77777777" w:rsidR="00142E97" w:rsidRPr="004B3020" w:rsidRDefault="00142E97">
      <w:pPr>
        <w:pStyle w:val="Title"/>
        <w:ind w:left="720" w:hanging="720"/>
        <w:rPr>
          <w:rFonts w:ascii="Aptos" w:hAnsi="Aptos" w:cs="Tahoma"/>
          <w:sz w:val="32"/>
        </w:rPr>
      </w:pPr>
    </w:p>
    <w:p w14:paraId="60CD41D9" w14:textId="77777777" w:rsidR="00142E97" w:rsidRPr="004B3020" w:rsidRDefault="005B1613" w:rsidP="001B1F85">
      <w:pPr>
        <w:pStyle w:val="Heading1"/>
        <w:jc w:val="center"/>
        <w:rPr>
          <w:rFonts w:ascii="Aptos" w:hAnsi="Aptos" w:cs="Arial"/>
          <w:b/>
          <w:i w:val="0"/>
          <w:sz w:val="36"/>
          <w:szCs w:val="36"/>
        </w:rPr>
      </w:pPr>
      <w:r w:rsidRPr="004B3020">
        <w:rPr>
          <w:rFonts w:ascii="Aptos" w:hAnsi="Aptos" w:cs="Arial"/>
          <w:b/>
          <w:i w:val="0"/>
          <w:sz w:val="36"/>
          <w:szCs w:val="36"/>
        </w:rPr>
        <w:t>NOMINATION</w:t>
      </w:r>
      <w:r w:rsidR="005C794D" w:rsidRPr="004B3020">
        <w:rPr>
          <w:rFonts w:ascii="Aptos" w:hAnsi="Aptos" w:cs="Arial"/>
          <w:b/>
          <w:i w:val="0"/>
          <w:sz w:val="36"/>
          <w:szCs w:val="36"/>
        </w:rPr>
        <w:t>S</w:t>
      </w:r>
      <w:r w:rsidRPr="004B3020">
        <w:rPr>
          <w:rFonts w:ascii="Aptos" w:hAnsi="Aptos" w:cs="Arial"/>
          <w:b/>
          <w:i w:val="0"/>
          <w:sz w:val="36"/>
          <w:szCs w:val="36"/>
        </w:rPr>
        <w:t xml:space="preserve"> FOR</w:t>
      </w:r>
      <w:r w:rsidR="001B1F85" w:rsidRPr="004B3020">
        <w:rPr>
          <w:rFonts w:ascii="Aptos" w:hAnsi="Aptos" w:cs="Arial"/>
          <w:b/>
          <w:i w:val="0"/>
          <w:sz w:val="36"/>
          <w:szCs w:val="36"/>
        </w:rPr>
        <w:t xml:space="preserve"> OFFICE OF </w:t>
      </w:r>
    </w:p>
    <w:p w14:paraId="3D640E1B" w14:textId="77777777" w:rsidR="005B1613" w:rsidRPr="004B3020" w:rsidRDefault="005C794D" w:rsidP="001B1F85">
      <w:pPr>
        <w:pStyle w:val="Heading1"/>
        <w:jc w:val="center"/>
        <w:rPr>
          <w:rFonts w:ascii="Aptos" w:hAnsi="Aptos" w:cs="Arial"/>
          <w:b/>
          <w:i w:val="0"/>
          <w:sz w:val="36"/>
          <w:szCs w:val="36"/>
        </w:rPr>
      </w:pPr>
      <w:r w:rsidRPr="004B3020">
        <w:rPr>
          <w:rFonts w:ascii="Aptos" w:hAnsi="Aptos" w:cs="Arial"/>
          <w:b/>
          <w:i w:val="0"/>
          <w:sz w:val="36"/>
          <w:szCs w:val="36"/>
        </w:rPr>
        <w:t xml:space="preserve">FPH </w:t>
      </w:r>
      <w:r w:rsidR="00A94FE9" w:rsidRPr="004B3020">
        <w:rPr>
          <w:rFonts w:ascii="Aptos" w:hAnsi="Aptos" w:cs="Arial"/>
          <w:b/>
          <w:i w:val="0"/>
          <w:sz w:val="36"/>
          <w:szCs w:val="36"/>
        </w:rPr>
        <w:t xml:space="preserve">ASSISTANT </w:t>
      </w:r>
      <w:r w:rsidR="00DF292A" w:rsidRPr="004B3020">
        <w:rPr>
          <w:rFonts w:ascii="Aptos" w:hAnsi="Aptos" w:cs="Arial"/>
          <w:b/>
          <w:i w:val="0"/>
          <w:sz w:val="36"/>
          <w:szCs w:val="36"/>
        </w:rPr>
        <w:t>REGISTRAR</w:t>
      </w:r>
    </w:p>
    <w:p w14:paraId="427DE758" w14:textId="77777777" w:rsidR="002819DE" w:rsidRPr="004B3020" w:rsidRDefault="002819DE" w:rsidP="00D164F0">
      <w:pPr>
        <w:ind w:left="720" w:hanging="720"/>
        <w:jc w:val="center"/>
        <w:rPr>
          <w:rFonts w:ascii="Aptos" w:hAnsi="Aptos"/>
          <w:sz w:val="28"/>
          <w:szCs w:val="28"/>
        </w:rPr>
      </w:pPr>
    </w:p>
    <w:p w14:paraId="7320E405" w14:textId="77777777" w:rsidR="00986653" w:rsidRPr="004B3020" w:rsidRDefault="00986653" w:rsidP="001B1F85">
      <w:pPr>
        <w:rPr>
          <w:rFonts w:ascii="Aptos" w:hAnsi="Aptos" w:cs="Arial"/>
          <w:sz w:val="24"/>
          <w:szCs w:val="24"/>
        </w:rPr>
      </w:pPr>
    </w:p>
    <w:p w14:paraId="4FD897D7" w14:textId="221FB684" w:rsidR="00371743" w:rsidRPr="004B3020" w:rsidRDefault="00A94FE9" w:rsidP="00986653">
      <w:pPr>
        <w:rPr>
          <w:rFonts w:ascii="Aptos" w:hAnsi="Aptos" w:cs="Arial"/>
          <w:sz w:val="24"/>
          <w:szCs w:val="24"/>
        </w:rPr>
      </w:pPr>
      <w:r w:rsidRPr="004B3020">
        <w:rPr>
          <w:rFonts w:ascii="Aptos" w:hAnsi="Aptos" w:cs="Arial"/>
          <w:sz w:val="24"/>
          <w:szCs w:val="24"/>
        </w:rPr>
        <w:t xml:space="preserve">Nominations open on </w:t>
      </w:r>
      <w:r w:rsidR="006E7EFD" w:rsidRPr="004B3020">
        <w:rPr>
          <w:rFonts w:ascii="Aptos" w:hAnsi="Aptos" w:cs="Arial"/>
          <w:sz w:val="24"/>
          <w:szCs w:val="24"/>
        </w:rPr>
        <w:t xml:space="preserve">Wednesday 19 November 2025 </w:t>
      </w:r>
      <w:r w:rsidR="00E5672F" w:rsidRPr="004B3020">
        <w:rPr>
          <w:rFonts w:ascii="Aptos" w:hAnsi="Aptos" w:cs="Arial"/>
          <w:sz w:val="24"/>
          <w:szCs w:val="24"/>
        </w:rPr>
        <w:t>for the election of a</w:t>
      </w:r>
      <w:r w:rsidRPr="004B3020">
        <w:rPr>
          <w:rFonts w:ascii="Aptos" w:hAnsi="Aptos" w:cs="Arial"/>
          <w:sz w:val="24"/>
          <w:szCs w:val="24"/>
        </w:rPr>
        <w:t>n Assistant</w:t>
      </w:r>
      <w:r w:rsidR="00DF292A" w:rsidRPr="004B3020">
        <w:rPr>
          <w:rFonts w:ascii="Aptos" w:hAnsi="Aptos" w:cs="Arial"/>
          <w:sz w:val="24"/>
          <w:szCs w:val="24"/>
        </w:rPr>
        <w:t xml:space="preserve"> Registrar</w:t>
      </w:r>
      <w:r w:rsidR="00E5672F" w:rsidRPr="004B3020">
        <w:rPr>
          <w:rFonts w:ascii="Aptos" w:hAnsi="Aptos" w:cs="Arial"/>
          <w:sz w:val="24"/>
          <w:szCs w:val="24"/>
        </w:rPr>
        <w:t xml:space="preserve"> </w:t>
      </w:r>
      <w:r w:rsidR="008106DF" w:rsidRPr="004B3020">
        <w:rPr>
          <w:rFonts w:ascii="Aptos" w:hAnsi="Aptos" w:cs="Arial"/>
          <w:sz w:val="24"/>
          <w:szCs w:val="24"/>
        </w:rPr>
        <w:t xml:space="preserve">to take office from the FPH AGM </w:t>
      </w:r>
      <w:r w:rsidR="00371743" w:rsidRPr="004B3020">
        <w:rPr>
          <w:rFonts w:ascii="Aptos" w:hAnsi="Aptos" w:cs="Arial"/>
          <w:sz w:val="24"/>
          <w:szCs w:val="24"/>
        </w:rPr>
        <w:t>in June 202</w:t>
      </w:r>
      <w:r w:rsidR="004324E3" w:rsidRPr="004B3020">
        <w:rPr>
          <w:rFonts w:ascii="Aptos" w:hAnsi="Aptos" w:cs="Arial"/>
          <w:sz w:val="24"/>
          <w:szCs w:val="24"/>
        </w:rPr>
        <w:t>6</w:t>
      </w:r>
      <w:r w:rsidR="008106DF" w:rsidRPr="004B3020">
        <w:rPr>
          <w:rFonts w:ascii="Aptos" w:hAnsi="Aptos" w:cs="Arial"/>
          <w:sz w:val="24"/>
          <w:szCs w:val="24"/>
        </w:rPr>
        <w:t>.</w:t>
      </w:r>
      <w:r w:rsidR="006300B9" w:rsidRPr="004B3020">
        <w:rPr>
          <w:rFonts w:ascii="Aptos" w:hAnsi="Aptos" w:cs="Arial"/>
          <w:sz w:val="24"/>
          <w:szCs w:val="24"/>
        </w:rPr>
        <w:t xml:space="preserve">  </w:t>
      </w:r>
    </w:p>
    <w:p w14:paraId="4345EF0B" w14:textId="77777777" w:rsidR="00371743" w:rsidRPr="004B3020" w:rsidRDefault="00371743" w:rsidP="00986653">
      <w:pPr>
        <w:rPr>
          <w:rFonts w:ascii="Aptos" w:hAnsi="Aptos" w:cs="Arial"/>
          <w:sz w:val="24"/>
          <w:szCs w:val="24"/>
        </w:rPr>
      </w:pPr>
    </w:p>
    <w:p w14:paraId="6CF04DF6" w14:textId="54FD8A7A" w:rsidR="005C794D" w:rsidRDefault="00371743" w:rsidP="00986653">
      <w:pPr>
        <w:rPr>
          <w:rFonts w:ascii="Aptos" w:hAnsi="Aptos" w:cs="Arial"/>
          <w:sz w:val="24"/>
          <w:szCs w:val="24"/>
        </w:rPr>
      </w:pPr>
      <w:r w:rsidRPr="004B3020">
        <w:rPr>
          <w:rFonts w:ascii="Aptos" w:hAnsi="Aptos" w:cs="Arial"/>
          <w:sz w:val="24"/>
          <w:szCs w:val="24"/>
        </w:rPr>
        <w:t xml:space="preserve">The current </w:t>
      </w:r>
      <w:r w:rsidR="009E432B" w:rsidRPr="004B3020">
        <w:rPr>
          <w:rFonts w:ascii="Aptos" w:hAnsi="Aptos" w:cs="Arial"/>
          <w:sz w:val="24"/>
          <w:szCs w:val="24"/>
        </w:rPr>
        <w:t>post</w:t>
      </w:r>
      <w:r w:rsidRPr="004B3020">
        <w:rPr>
          <w:rFonts w:ascii="Aptos" w:hAnsi="Aptos" w:cs="Arial"/>
          <w:sz w:val="24"/>
          <w:szCs w:val="24"/>
        </w:rPr>
        <w:t xml:space="preserve"> holder, </w:t>
      </w:r>
      <w:r w:rsidR="004324E3" w:rsidRPr="004B3020">
        <w:rPr>
          <w:rFonts w:ascii="Aptos" w:hAnsi="Aptos" w:cs="Arial"/>
          <w:sz w:val="24"/>
          <w:szCs w:val="24"/>
        </w:rPr>
        <w:t>Aimee S</w:t>
      </w:r>
      <w:r w:rsidR="00F6621F" w:rsidRPr="004B3020">
        <w:rPr>
          <w:rFonts w:ascii="Aptos" w:hAnsi="Aptos" w:cs="Arial"/>
          <w:sz w:val="24"/>
          <w:szCs w:val="24"/>
        </w:rPr>
        <w:t>ti</w:t>
      </w:r>
      <w:r w:rsidR="004324E3" w:rsidRPr="004B3020">
        <w:rPr>
          <w:rFonts w:ascii="Aptos" w:hAnsi="Aptos" w:cs="Arial"/>
          <w:sz w:val="24"/>
          <w:szCs w:val="24"/>
        </w:rPr>
        <w:t xml:space="preserve">mpson, </w:t>
      </w:r>
      <w:r w:rsidRPr="004B3020">
        <w:rPr>
          <w:rFonts w:ascii="Aptos" w:hAnsi="Aptos" w:cs="Arial"/>
          <w:sz w:val="24"/>
          <w:szCs w:val="24"/>
        </w:rPr>
        <w:t>will c</w:t>
      </w:r>
      <w:r>
        <w:rPr>
          <w:rFonts w:ascii="Aptos" w:hAnsi="Aptos" w:cs="Arial"/>
          <w:sz w:val="24"/>
          <w:szCs w:val="24"/>
        </w:rPr>
        <w:t xml:space="preserve">omplete her </w:t>
      </w:r>
      <w:r w:rsidR="00FD1BDA">
        <w:rPr>
          <w:rFonts w:ascii="Aptos" w:hAnsi="Aptos" w:cs="Arial"/>
          <w:sz w:val="24"/>
          <w:szCs w:val="24"/>
        </w:rPr>
        <w:t xml:space="preserve">first </w:t>
      </w:r>
      <w:r>
        <w:rPr>
          <w:rFonts w:ascii="Aptos" w:hAnsi="Aptos" w:cs="Arial"/>
          <w:sz w:val="24"/>
          <w:szCs w:val="24"/>
        </w:rPr>
        <w:t xml:space="preserve">term of office at the AGM </w:t>
      </w:r>
      <w:r w:rsidR="00194E53">
        <w:rPr>
          <w:rFonts w:ascii="Aptos" w:hAnsi="Aptos" w:cs="Arial"/>
          <w:sz w:val="24"/>
          <w:szCs w:val="24"/>
        </w:rPr>
        <w:t>but</w:t>
      </w:r>
      <w:r>
        <w:rPr>
          <w:rFonts w:ascii="Aptos" w:hAnsi="Aptos" w:cs="Arial"/>
          <w:sz w:val="24"/>
          <w:szCs w:val="24"/>
        </w:rPr>
        <w:t xml:space="preserve"> is</w:t>
      </w:r>
      <w:r w:rsidR="00F6621F">
        <w:rPr>
          <w:rFonts w:ascii="Aptos" w:hAnsi="Aptos" w:cs="Arial"/>
          <w:sz w:val="24"/>
          <w:szCs w:val="24"/>
        </w:rPr>
        <w:t xml:space="preserve"> eligible to stand for re-election for a second term of two years.  The </w:t>
      </w:r>
      <w:r w:rsidR="00FD1BDA">
        <w:rPr>
          <w:rFonts w:ascii="Aptos" w:hAnsi="Aptos" w:cs="Arial"/>
          <w:sz w:val="24"/>
          <w:szCs w:val="24"/>
        </w:rPr>
        <w:t xml:space="preserve">first term </w:t>
      </w:r>
      <w:r w:rsidR="007E1DD0">
        <w:rPr>
          <w:rFonts w:ascii="Aptos" w:hAnsi="Aptos" w:cs="Arial"/>
          <w:sz w:val="24"/>
          <w:szCs w:val="24"/>
        </w:rPr>
        <w:t xml:space="preserve">of office </w:t>
      </w:r>
      <w:r w:rsidR="00FD1BDA">
        <w:rPr>
          <w:rFonts w:ascii="Aptos" w:hAnsi="Aptos" w:cs="Arial"/>
          <w:sz w:val="24"/>
          <w:szCs w:val="24"/>
        </w:rPr>
        <w:t>for a new Assistant Registrar will be three years.</w:t>
      </w:r>
      <w:r w:rsidR="00224214">
        <w:rPr>
          <w:rFonts w:ascii="Aptos" w:hAnsi="Aptos" w:cs="Arial"/>
          <w:sz w:val="24"/>
          <w:szCs w:val="24"/>
        </w:rPr>
        <w:t xml:space="preserve"> </w:t>
      </w:r>
    </w:p>
    <w:p w14:paraId="59EBD5D2" w14:textId="77777777" w:rsidR="005B1613" w:rsidRDefault="005B1613" w:rsidP="005B1613">
      <w:pPr>
        <w:jc w:val="both"/>
        <w:rPr>
          <w:rFonts w:ascii="Aptos" w:hAnsi="Aptos" w:cs="Arial"/>
          <w:sz w:val="24"/>
          <w:szCs w:val="24"/>
        </w:rPr>
      </w:pPr>
    </w:p>
    <w:p w14:paraId="4776B214" w14:textId="6BAF7600" w:rsidR="005B1613" w:rsidRDefault="005C794D" w:rsidP="00CC58D0">
      <w:pPr>
        <w:rPr>
          <w:rFonts w:ascii="Aptos" w:hAnsi="Aptos" w:cs="Arial"/>
          <w:sz w:val="24"/>
          <w:szCs w:val="24"/>
        </w:rPr>
      </w:pPr>
      <w:r>
        <w:rPr>
          <w:rFonts w:ascii="Aptos" w:hAnsi="Aptos" w:cs="Arial"/>
          <w:sz w:val="24"/>
          <w:szCs w:val="24"/>
        </w:rPr>
        <w:t xml:space="preserve">A post description is </w:t>
      </w:r>
      <w:r w:rsidR="006300B9">
        <w:rPr>
          <w:rFonts w:ascii="Aptos" w:hAnsi="Aptos" w:cs="Arial"/>
          <w:sz w:val="24"/>
          <w:szCs w:val="24"/>
        </w:rPr>
        <w:t>attached</w:t>
      </w:r>
      <w:r>
        <w:rPr>
          <w:rFonts w:ascii="Aptos" w:hAnsi="Aptos" w:cs="Arial"/>
          <w:sz w:val="24"/>
          <w:szCs w:val="24"/>
        </w:rPr>
        <w:t xml:space="preserve">, together with explanatory notes about the election process.  Each candidate </w:t>
      </w:r>
      <w:r w:rsidR="005B1613">
        <w:rPr>
          <w:rFonts w:ascii="Aptos" w:hAnsi="Aptos" w:cs="Arial"/>
          <w:sz w:val="24"/>
          <w:szCs w:val="24"/>
        </w:rPr>
        <w:t>must be a</w:t>
      </w:r>
      <w:r w:rsidR="00CC58D0">
        <w:rPr>
          <w:rFonts w:ascii="Aptos" w:hAnsi="Aptos" w:cs="Arial"/>
          <w:sz w:val="24"/>
          <w:szCs w:val="24"/>
        </w:rPr>
        <w:t>n FPH</w:t>
      </w:r>
      <w:r>
        <w:rPr>
          <w:rFonts w:ascii="Aptos" w:hAnsi="Aptos" w:cs="Arial"/>
          <w:sz w:val="24"/>
          <w:szCs w:val="24"/>
        </w:rPr>
        <w:t xml:space="preserve"> Fellow in good standing and</w:t>
      </w:r>
      <w:r w:rsidR="005B1613">
        <w:rPr>
          <w:rFonts w:ascii="Aptos" w:hAnsi="Aptos" w:cs="Arial"/>
          <w:sz w:val="24"/>
          <w:szCs w:val="24"/>
        </w:rPr>
        <w:t xml:space="preserve"> must be proposed by a voting member of the </w:t>
      </w:r>
      <w:r w:rsidR="00CC58D0">
        <w:rPr>
          <w:rFonts w:ascii="Aptos" w:hAnsi="Aptos" w:cs="Arial"/>
          <w:sz w:val="24"/>
          <w:szCs w:val="24"/>
        </w:rPr>
        <w:t>FPH</w:t>
      </w:r>
      <w:r w:rsidR="005B1613">
        <w:rPr>
          <w:rFonts w:ascii="Aptos" w:hAnsi="Aptos" w:cs="Arial"/>
          <w:sz w:val="24"/>
          <w:szCs w:val="24"/>
        </w:rPr>
        <w:t xml:space="preserve"> Board in accordance with Standing Order 2</w:t>
      </w:r>
      <w:r w:rsidR="00D77458">
        <w:rPr>
          <w:rFonts w:ascii="Aptos" w:hAnsi="Aptos" w:cs="Arial"/>
          <w:sz w:val="24"/>
          <w:szCs w:val="24"/>
        </w:rPr>
        <w:t>7</w:t>
      </w:r>
      <w:r w:rsidR="005B1613">
        <w:rPr>
          <w:rFonts w:ascii="Aptos" w:hAnsi="Aptos" w:cs="Arial"/>
          <w:sz w:val="24"/>
          <w:szCs w:val="24"/>
        </w:rPr>
        <w:t xml:space="preserve">.  </w:t>
      </w:r>
      <w:r w:rsidR="006300B9">
        <w:rPr>
          <w:rFonts w:ascii="Aptos" w:hAnsi="Aptos" w:cs="Arial"/>
          <w:sz w:val="24"/>
          <w:szCs w:val="24"/>
        </w:rPr>
        <w:t>A list of voting Board members is attached.</w:t>
      </w:r>
    </w:p>
    <w:p w14:paraId="2F9A8C79" w14:textId="77777777" w:rsidR="005B1613" w:rsidRDefault="005B1613" w:rsidP="00CC58D0">
      <w:pPr>
        <w:rPr>
          <w:rFonts w:ascii="Aptos" w:hAnsi="Aptos" w:cs="Arial"/>
          <w:sz w:val="24"/>
          <w:szCs w:val="24"/>
        </w:rPr>
      </w:pPr>
    </w:p>
    <w:p w14:paraId="570BC450" w14:textId="054C50A9" w:rsidR="004614F8" w:rsidRDefault="004614F8" w:rsidP="004614F8">
      <w:pPr>
        <w:rPr>
          <w:rFonts w:ascii="Aptos" w:hAnsi="Aptos" w:cs="Arial"/>
          <w:sz w:val="24"/>
          <w:szCs w:val="24"/>
          <w:lang w:val="en-US"/>
        </w:rPr>
      </w:pPr>
      <w:r>
        <w:rPr>
          <w:rFonts w:ascii="Aptos" w:hAnsi="Aptos" w:cs="Arial"/>
          <w:sz w:val="24"/>
          <w:szCs w:val="24"/>
        </w:rPr>
        <w:t xml:space="preserve">A nomination form is enclosed which must contain the candidate’s signed agreement to nomination and willingness to serve if elected.  </w:t>
      </w:r>
      <w:r>
        <w:rPr>
          <w:rFonts w:ascii="Aptos" w:hAnsi="Aptos" w:cs="Arial"/>
          <w:sz w:val="24"/>
          <w:szCs w:val="24"/>
          <w:lang w:val="en-US"/>
        </w:rPr>
        <w:t xml:space="preserve">Candidates must provide a statement of no more than 300 words with the nomination form.  </w:t>
      </w:r>
      <w:r w:rsidR="003507B5">
        <w:rPr>
          <w:rFonts w:ascii="Aptos" w:hAnsi="Aptos" w:cs="Arial"/>
          <w:sz w:val="24"/>
          <w:szCs w:val="24"/>
          <w:lang w:val="en-US"/>
        </w:rPr>
        <w:t xml:space="preserve">If the election is contested, </w:t>
      </w:r>
      <w:r w:rsidR="00D164F0">
        <w:rPr>
          <w:rFonts w:ascii="Aptos" w:hAnsi="Aptos" w:cs="Arial"/>
          <w:sz w:val="24"/>
          <w:szCs w:val="24"/>
          <w:lang w:val="en-US"/>
        </w:rPr>
        <w:t xml:space="preserve">Board members will be </w:t>
      </w:r>
      <w:r w:rsidR="00DC0361">
        <w:rPr>
          <w:rFonts w:ascii="Aptos" w:hAnsi="Aptos" w:cs="Arial"/>
          <w:sz w:val="24"/>
          <w:szCs w:val="24"/>
          <w:lang w:val="en-US"/>
        </w:rPr>
        <w:t>asked</w:t>
      </w:r>
      <w:r w:rsidR="00D164F0">
        <w:rPr>
          <w:rFonts w:ascii="Aptos" w:hAnsi="Aptos" w:cs="Arial"/>
          <w:sz w:val="24"/>
          <w:szCs w:val="24"/>
          <w:lang w:val="en-US"/>
        </w:rPr>
        <w:t xml:space="preserve"> to vote on the nomination</w:t>
      </w:r>
      <w:r w:rsidR="00B45FFB">
        <w:rPr>
          <w:rFonts w:ascii="Aptos" w:hAnsi="Aptos" w:cs="Arial"/>
          <w:sz w:val="24"/>
          <w:szCs w:val="24"/>
          <w:lang w:val="en-US"/>
        </w:rPr>
        <w:t>s</w:t>
      </w:r>
      <w:r w:rsidR="00A60C47">
        <w:rPr>
          <w:rFonts w:ascii="Aptos" w:hAnsi="Aptos" w:cs="Arial"/>
          <w:sz w:val="24"/>
          <w:szCs w:val="24"/>
          <w:lang w:val="en-US"/>
        </w:rPr>
        <w:t xml:space="preserve"> received</w:t>
      </w:r>
      <w:r w:rsidR="00D164F0">
        <w:rPr>
          <w:rFonts w:ascii="Aptos" w:hAnsi="Aptos" w:cs="Arial"/>
          <w:sz w:val="24"/>
          <w:szCs w:val="24"/>
          <w:lang w:val="en-US"/>
        </w:rPr>
        <w:t xml:space="preserve"> and </w:t>
      </w:r>
      <w:r w:rsidR="003507B5">
        <w:rPr>
          <w:rFonts w:ascii="Aptos" w:hAnsi="Aptos" w:cs="Arial"/>
          <w:sz w:val="24"/>
          <w:szCs w:val="24"/>
          <w:lang w:val="en-US"/>
        </w:rPr>
        <w:t xml:space="preserve">the statement will </w:t>
      </w:r>
      <w:r w:rsidR="00D164F0">
        <w:rPr>
          <w:rFonts w:ascii="Aptos" w:hAnsi="Aptos" w:cs="Arial"/>
          <w:sz w:val="24"/>
          <w:szCs w:val="24"/>
          <w:lang w:val="en-US"/>
        </w:rPr>
        <w:t>be reproduced i</w:t>
      </w:r>
      <w:r w:rsidR="003507B5">
        <w:rPr>
          <w:rFonts w:ascii="Aptos" w:hAnsi="Aptos" w:cs="Arial"/>
          <w:sz w:val="24"/>
          <w:szCs w:val="24"/>
          <w:lang w:val="en-US"/>
        </w:rPr>
        <w:t>n the ballot paper</w:t>
      </w:r>
      <w:r w:rsidR="00D164F0">
        <w:rPr>
          <w:rFonts w:ascii="Aptos" w:hAnsi="Aptos" w:cs="Arial"/>
          <w:sz w:val="24"/>
          <w:szCs w:val="24"/>
          <w:lang w:val="en-US"/>
        </w:rPr>
        <w:t>s</w:t>
      </w:r>
      <w:r w:rsidR="003507B5">
        <w:rPr>
          <w:rFonts w:ascii="Aptos" w:hAnsi="Aptos" w:cs="Arial"/>
          <w:sz w:val="24"/>
          <w:szCs w:val="24"/>
          <w:lang w:val="en-US"/>
        </w:rPr>
        <w:t>.</w:t>
      </w:r>
    </w:p>
    <w:p w14:paraId="79772067" w14:textId="77777777" w:rsidR="004614F8" w:rsidRDefault="004614F8" w:rsidP="004614F8">
      <w:pPr>
        <w:pStyle w:val="BodyText"/>
        <w:jc w:val="left"/>
        <w:rPr>
          <w:rFonts w:ascii="Aptos" w:hAnsi="Aptos" w:cs="Arial"/>
        </w:rPr>
      </w:pPr>
    </w:p>
    <w:p w14:paraId="6A230C79" w14:textId="64E6D3F6" w:rsidR="00EB0411" w:rsidRDefault="005B1613" w:rsidP="00CC58D0">
      <w:pPr>
        <w:pStyle w:val="BodyTextIndent"/>
        <w:ind w:left="0" w:firstLine="0"/>
        <w:jc w:val="left"/>
        <w:rPr>
          <w:rFonts w:ascii="Aptos" w:hAnsi="Aptos" w:cs="Arial"/>
          <w:i w:val="0"/>
          <w:szCs w:val="24"/>
        </w:rPr>
      </w:pPr>
      <w:r>
        <w:rPr>
          <w:rFonts w:ascii="Aptos" w:hAnsi="Aptos" w:cs="Arial"/>
          <w:i w:val="0"/>
          <w:szCs w:val="24"/>
          <w:lang w:val="en-US"/>
        </w:rPr>
        <w:t xml:space="preserve">The </w:t>
      </w:r>
      <w:r w:rsidR="00C20C2A">
        <w:rPr>
          <w:rFonts w:ascii="Aptos" w:hAnsi="Aptos" w:cs="Arial"/>
          <w:i w:val="0"/>
          <w:szCs w:val="24"/>
          <w:lang w:val="en-US"/>
        </w:rPr>
        <w:t xml:space="preserve">Assistant </w:t>
      </w:r>
      <w:r w:rsidR="00DF292A">
        <w:rPr>
          <w:rFonts w:ascii="Aptos" w:hAnsi="Aptos" w:cs="Arial"/>
          <w:i w:val="0"/>
          <w:szCs w:val="24"/>
          <w:lang w:val="en-US"/>
        </w:rPr>
        <w:t>Registrar</w:t>
      </w:r>
      <w:r>
        <w:rPr>
          <w:rFonts w:ascii="Aptos" w:hAnsi="Aptos" w:cs="Arial"/>
          <w:i w:val="0"/>
          <w:szCs w:val="24"/>
          <w:lang w:val="en-US"/>
        </w:rPr>
        <w:t xml:space="preserve">, together with all </w:t>
      </w:r>
      <w:r w:rsidR="00CC58D0">
        <w:rPr>
          <w:rFonts w:ascii="Aptos" w:hAnsi="Aptos" w:cs="Arial"/>
          <w:i w:val="0"/>
          <w:szCs w:val="24"/>
          <w:lang w:val="en-US"/>
        </w:rPr>
        <w:t>FPH</w:t>
      </w:r>
      <w:r>
        <w:rPr>
          <w:rFonts w:ascii="Aptos" w:hAnsi="Aptos" w:cs="Arial"/>
          <w:i w:val="0"/>
          <w:szCs w:val="24"/>
          <w:lang w:val="en-US"/>
        </w:rPr>
        <w:t xml:space="preserve"> Officers and voting Board members, is a trustee of </w:t>
      </w:r>
      <w:r w:rsidR="006300B9">
        <w:rPr>
          <w:rFonts w:ascii="Aptos" w:hAnsi="Aptos" w:cs="Arial"/>
          <w:i w:val="0"/>
          <w:szCs w:val="24"/>
          <w:lang w:val="en-US"/>
        </w:rPr>
        <w:t>the Faculty</w:t>
      </w:r>
      <w:r>
        <w:rPr>
          <w:rFonts w:ascii="Aptos" w:hAnsi="Aptos" w:cs="Arial"/>
          <w:i w:val="0"/>
          <w:szCs w:val="24"/>
          <w:lang w:val="en-US"/>
        </w:rPr>
        <w:t xml:space="preserve"> and candidates are advised to read </w:t>
      </w:r>
      <w:hyperlink r:id="rId13" w:history="1">
        <w:r w:rsidR="00CC58D0" w:rsidRPr="00315ED4">
          <w:rPr>
            <w:rStyle w:val="Hyperlink"/>
            <w:rFonts w:ascii="Aptos" w:hAnsi="Aptos" w:cs="Arial"/>
            <w:i w:val="0"/>
            <w:szCs w:val="24"/>
            <w:lang w:val="en-US"/>
          </w:rPr>
          <w:t xml:space="preserve">The </w:t>
        </w:r>
        <w:r w:rsidR="00E74BA1">
          <w:rPr>
            <w:rStyle w:val="Hyperlink"/>
            <w:rFonts w:ascii="Aptos" w:hAnsi="Aptos" w:cs="Arial"/>
            <w:i w:val="0"/>
            <w:szCs w:val="24"/>
            <w:lang w:val="en-US"/>
          </w:rPr>
          <w:t>e</w:t>
        </w:r>
        <w:r w:rsidR="00CC58D0" w:rsidRPr="00315ED4">
          <w:rPr>
            <w:rStyle w:val="Hyperlink"/>
            <w:rFonts w:ascii="Aptos" w:hAnsi="Aptos" w:cs="Arial"/>
            <w:i w:val="0"/>
            <w:szCs w:val="24"/>
            <w:lang w:val="en-US"/>
          </w:rPr>
          <w:t xml:space="preserve">ssential </w:t>
        </w:r>
        <w:r w:rsidR="00E74BA1">
          <w:rPr>
            <w:rStyle w:val="Hyperlink"/>
            <w:rFonts w:ascii="Aptos" w:hAnsi="Aptos" w:cs="Arial"/>
            <w:i w:val="0"/>
            <w:szCs w:val="24"/>
            <w:lang w:val="en-US"/>
          </w:rPr>
          <w:t>t</w:t>
        </w:r>
        <w:r w:rsidR="00CC58D0" w:rsidRPr="00315ED4">
          <w:rPr>
            <w:rStyle w:val="Hyperlink"/>
            <w:rFonts w:ascii="Aptos" w:hAnsi="Aptos" w:cs="Arial"/>
            <w:i w:val="0"/>
            <w:szCs w:val="24"/>
            <w:lang w:val="en-US"/>
          </w:rPr>
          <w:t xml:space="preserve">rustee: </w:t>
        </w:r>
        <w:r w:rsidR="00E74BA1">
          <w:rPr>
            <w:rStyle w:val="Hyperlink"/>
            <w:rFonts w:ascii="Aptos" w:hAnsi="Aptos" w:cs="Arial"/>
            <w:i w:val="0"/>
            <w:szCs w:val="24"/>
            <w:lang w:val="en-US"/>
          </w:rPr>
          <w:t>w</w:t>
        </w:r>
        <w:r w:rsidR="00CC58D0" w:rsidRPr="00315ED4">
          <w:rPr>
            <w:rStyle w:val="Hyperlink"/>
            <w:rFonts w:ascii="Aptos" w:hAnsi="Aptos" w:cs="Arial"/>
            <w:i w:val="0"/>
            <w:szCs w:val="24"/>
            <w:lang w:val="en-US"/>
          </w:rPr>
          <w:t>hat you need to kno</w:t>
        </w:r>
        <w:r w:rsidR="00E74BA1">
          <w:rPr>
            <w:rStyle w:val="Hyperlink"/>
            <w:rFonts w:ascii="Aptos" w:hAnsi="Aptos" w:cs="Arial"/>
            <w:i w:val="0"/>
            <w:szCs w:val="24"/>
            <w:lang w:val="en-US"/>
          </w:rPr>
          <w:t>w, what you need to do</w:t>
        </w:r>
      </w:hyperlink>
      <w:r w:rsidR="002819DE">
        <w:rPr>
          <w:rFonts w:ascii="Aptos" w:hAnsi="Aptos" w:cs="Arial"/>
          <w:i w:val="0"/>
          <w:szCs w:val="24"/>
          <w:lang w:val="en-US"/>
        </w:rPr>
        <w:t xml:space="preserve"> </w:t>
      </w:r>
      <w:r w:rsidR="005C794D">
        <w:rPr>
          <w:rFonts w:ascii="Aptos" w:hAnsi="Aptos" w:cs="Arial"/>
          <w:i w:val="0"/>
          <w:szCs w:val="24"/>
          <w:lang w:val="en-US"/>
        </w:rPr>
        <w:t xml:space="preserve">before </w:t>
      </w:r>
      <w:r w:rsidR="0004061D">
        <w:rPr>
          <w:rFonts w:ascii="Aptos" w:hAnsi="Aptos" w:cs="Arial"/>
          <w:i w:val="0"/>
          <w:szCs w:val="24"/>
          <w:lang w:val="en-US"/>
        </w:rPr>
        <w:t>agreeing</w:t>
      </w:r>
      <w:r>
        <w:rPr>
          <w:rFonts w:ascii="Aptos" w:hAnsi="Aptos" w:cs="Arial"/>
          <w:i w:val="0"/>
          <w:szCs w:val="24"/>
          <w:lang w:val="en-US"/>
        </w:rPr>
        <w:t xml:space="preserve"> to nomination.  </w:t>
      </w:r>
      <w:r>
        <w:rPr>
          <w:rFonts w:ascii="Aptos" w:hAnsi="Aptos" w:cs="Arial"/>
          <w:i w:val="0"/>
          <w:szCs w:val="24"/>
        </w:rPr>
        <w:t xml:space="preserve">Each candidate </w:t>
      </w:r>
      <w:r w:rsidR="003507B5">
        <w:rPr>
          <w:rFonts w:ascii="Aptos" w:hAnsi="Aptos" w:cs="Arial"/>
          <w:i w:val="0"/>
          <w:szCs w:val="24"/>
        </w:rPr>
        <w:t xml:space="preserve">is </w:t>
      </w:r>
      <w:r>
        <w:rPr>
          <w:rFonts w:ascii="Aptos" w:hAnsi="Aptos" w:cs="Arial"/>
          <w:i w:val="0"/>
          <w:szCs w:val="24"/>
        </w:rPr>
        <w:t>required to confirm that they have not b</w:t>
      </w:r>
      <w:r w:rsidR="00DC1CA7">
        <w:rPr>
          <w:rFonts w:ascii="Aptos" w:hAnsi="Aptos" w:cs="Arial"/>
          <w:i w:val="0"/>
          <w:szCs w:val="24"/>
        </w:rPr>
        <w:t>een disbarred from acting as a t</w:t>
      </w:r>
      <w:r>
        <w:rPr>
          <w:rFonts w:ascii="Aptos" w:hAnsi="Aptos" w:cs="Arial"/>
          <w:i w:val="0"/>
          <w:szCs w:val="24"/>
        </w:rPr>
        <w:t>rustee at any time in the past.</w:t>
      </w:r>
      <w:r w:rsidR="00D25933">
        <w:rPr>
          <w:rFonts w:ascii="Aptos" w:hAnsi="Aptos" w:cs="Arial"/>
          <w:i w:val="0"/>
          <w:szCs w:val="24"/>
        </w:rPr>
        <w:t xml:space="preserve"> </w:t>
      </w:r>
    </w:p>
    <w:p w14:paraId="5DA25DF0" w14:textId="77777777" w:rsidR="00EB0411" w:rsidRDefault="00EB0411" w:rsidP="00CC58D0">
      <w:pPr>
        <w:pStyle w:val="BodyTextIndent"/>
        <w:ind w:left="0" w:firstLine="0"/>
        <w:jc w:val="left"/>
        <w:rPr>
          <w:rFonts w:ascii="Aptos" w:hAnsi="Aptos" w:cs="Arial"/>
          <w:i w:val="0"/>
          <w:szCs w:val="24"/>
        </w:rPr>
      </w:pPr>
    </w:p>
    <w:p w14:paraId="38FAB42D" w14:textId="3509F26B" w:rsidR="003507B5" w:rsidRDefault="003507B5" w:rsidP="003507B5">
      <w:pPr>
        <w:pStyle w:val="BodyText"/>
        <w:jc w:val="left"/>
        <w:rPr>
          <w:rFonts w:ascii="Aptos" w:hAnsi="Aptos" w:cs="Arial"/>
          <w:i/>
        </w:rPr>
      </w:pPr>
      <w:r>
        <w:rPr>
          <w:rFonts w:ascii="Aptos" w:hAnsi="Aptos" w:cs="Arial"/>
        </w:rPr>
        <w:t xml:space="preserve">The deadline for nominations is </w:t>
      </w:r>
      <w:r>
        <w:rPr>
          <w:rFonts w:ascii="Aptos" w:hAnsi="Aptos" w:cs="Arial"/>
          <w:b/>
        </w:rPr>
        <w:t xml:space="preserve">5pm on </w:t>
      </w:r>
      <w:r w:rsidR="004B3020">
        <w:rPr>
          <w:rFonts w:ascii="Aptos" w:hAnsi="Aptos" w:cs="Arial"/>
          <w:b/>
        </w:rPr>
        <w:t>Friday 9 January 2026.</w:t>
      </w:r>
    </w:p>
    <w:p w14:paraId="04DF0316" w14:textId="77777777" w:rsidR="00476659" w:rsidRDefault="00476659" w:rsidP="00476659">
      <w:pPr>
        <w:rPr>
          <w:rFonts w:ascii="Aptos" w:hAnsi="Aptos" w:cs="Arial"/>
          <w:b/>
          <w:szCs w:val="22"/>
        </w:rPr>
      </w:pPr>
    </w:p>
    <w:p w14:paraId="7A860335" w14:textId="77777777" w:rsidR="0029130F" w:rsidRDefault="0029130F" w:rsidP="00476659">
      <w:pPr>
        <w:rPr>
          <w:rFonts w:ascii="Arial" w:hAnsi="Arial" w:cs="Arial"/>
          <w:b/>
          <w:szCs w:val="22"/>
        </w:rPr>
      </w:pPr>
    </w:p>
    <w:p w14:paraId="02360C82" w14:textId="77777777" w:rsidR="0029130F" w:rsidRDefault="0029130F" w:rsidP="00476659">
      <w:pPr>
        <w:rPr>
          <w:rFonts w:ascii="Arial" w:hAnsi="Arial" w:cs="Arial"/>
          <w:b/>
          <w:szCs w:val="22"/>
        </w:rPr>
      </w:pPr>
    </w:p>
    <w:p w14:paraId="6E8A7B44" w14:textId="77777777" w:rsidR="00476659" w:rsidRDefault="00000000" w:rsidP="00476659">
      <w:pPr>
        <w:rPr>
          <w:rFonts w:ascii="Arial" w:hAnsi="Arial" w:cs="Arial"/>
          <w:szCs w:val="22"/>
        </w:rPr>
      </w:pPr>
      <w:r>
        <w:rPr>
          <w:rFonts w:ascii="Calibri" w:hAnsi="Calibri" w:cs="Arial"/>
          <w:b/>
          <w:noProof/>
        </w:rPr>
        <w:pict w14:anchorId="51B88D04">
          <v:shape id="Picture 2" o:spid="_x0000_i1025" type="#_x0000_t75" style="width:117.75pt;height:28.5pt;visibility:visible">
            <v:imagedata r:id="rId14" o:title=""/>
          </v:shape>
        </w:pict>
      </w:r>
    </w:p>
    <w:p w14:paraId="51A7C7B5" w14:textId="77777777" w:rsidR="00476659" w:rsidRDefault="00476659" w:rsidP="00476659">
      <w:pPr>
        <w:rPr>
          <w:rFonts w:ascii="Arial" w:hAnsi="Arial" w:cs="Arial"/>
          <w:szCs w:val="22"/>
        </w:rPr>
      </w:pPr>
    </w:p>
    <w:p w14:paraId="2CA539CE" w14:textId="77777777" w:rsidR="00476659" w:rsidRDefault="00371743" w:rsidP="00476659">
      <w:pPr>
        <w:rPr>
          <w:rFonts w:ascii="Aptos" w:hAnsi="Aptos" w:cs="Arial"/>
          <w:sz w:val="24"/>
          <w:szCs w:val="24"/>
        </w:rPr>
      </w:pPr>
      <w:r>
        <w:rPr>
          <w:rFonts w:ascii="Aptos" w:hAnsi="Aptos" w:cs="Arial"/>
          <w:sz w:val="24"/>
          <w:szCs w:val="24"/>
        </w:rPr>
        <w:t>Dr Ellis Friedman FFPH</w:t>
      </w:r>
    </w:p>
    <w:p w14:paraId="59A75F83" w14:textId="7F1378EF" w:rsidR="00476659" w:rsidRDefault="00476659" w:rsidP="00371743">
      <w:pPr>
        <w:rPr>
          <w:rFonts w:ascii="Aptos" w:hAnsi="Aptos" w:cs="Arial"/>
          <w:sz w:val="24"/>
          <w:szCs w:val="24"/>
        </w:rPr>
        <w:sectPr w:rsidR="00476659" w:rsidSect="006E7EFD">
          <w:footerReference w:type="default" r:id="rId15"/>
          <w:pgSz w:w="11907" w:h="16840" w:code="9"/>
          <w:pgMar w:top="680" w:right="1134" w:bottom="1134" w:left="1134" w:header="720" w:footer="62" w:gutter="0"/>
          <w:paperSrc w:first="15"/>
          <w:cols w:space="720"/>
        </w:sectPr>
      </w:pPr>
      <w:r>
        <w:rPr>
          <w:rFonts w:ascii="Aptos" w:hAnsi="Aptos" w:cs="Arial"/>
          <w:i/>
          <w:sz w:val="24"/>
          <w:szCs w:val="24"/>
        </w:rPr>
        <w:t>Registrar</w:t>
      </w:r>
      <w:r>
        <w:rPr>
          <w:rFonts w:ascii="Aptos" w:hAnsi="Aptos" w:cs="Arial"/>
          <w:i/>
          <w:sz w:val="24"/>
          <w:szCs w:val="24"/>
        </w:rPr>
        <w:tab/>
      </w:r>
      <w:r>
        <w:rPr>
          <w:rFonts w:ascii="Aptos" w:hAnsi="Aptos" w:cs="Arial"/>
          <w:i/>
          <w:sz w:val="24"/>
          <w:szCs w:val="24"/>
        </w:rPr>
        <w:tab/>
      </w:r>
      <w:r>
        <w:rPr>
          <w:rFonts w:ascii="Aptos" w:hAnsi="Aptos" w:cs="Arial"/>
          <w:i/>
          <w:sz w:val="24"/>
          <w:szCs w:val="24"/>
        </w:rPr>
        <w:tab/>
      </w:r>
      <w:r>
        <w:rPr>
          <w:rFonts w:ascii="Aptos" w:hAnsi="Aptos" w:cs="Arial"/>
          <w:i/>
          <w:sz w:val="24"/>
          <w:szCs w:val="24"/>
        </w:rPr>
        <w:tab/>
      </w:r>
      <w:r>
        <w:rPr>
          <w:rFonts w:ascii="Aptos" w:hAnsi="Aptos" w:cs="Arial"/>
          <w:i/>
          <w:sz w:val="24"/>
          <w:szCs w:val="24"/>
        </w:rPr>
        <w:tab/>
      </w:r>
      <w:r>
        <w:rPr>
          <w:rFonts w:ascii="Aptos" w:hAnsi="Aptos" w:cs="Arial"/>
          <w:i/>
          <w:sz w:val="24"/>
          <w:szCs w:val="24"/>
        </w:rPr>
        <w:tab/>
        <w:t xml:space="preserve"> </w:t>
      </w:r>
      <w:r>
        <w:rPr>
          <w:rFonts w:ascii="Aptos" w:hAnsi="Aptos" w:cs="Arial"/>
          <w:i/>
          <w:sz w:val="24"/>
          <w:szCs w:val="24"/>
        </w:rPr>
        <w:tab/>
        <w:t xml:space="preserve"> </w:t>
      </w:r>
      <w:r>
        <w:rPr>
          <w:rFonts w:ascii="Aptos" w:hAnsi="Aptos" w:cs="Arial"/>
          <w:i/>
          <w:sz w:val="24"/>
          <w:szCs w:val="24"/>
        </w:rPr>
        <w:tab/>
      </w:r>
      <w:r>
        <w:rPr>
          <w:rFonts w:ascii="Aptos" w:hAnsi="Aptos" w:cs="Arial"/>
          <w:sz w:val="24"/>
          <w:szCs w:val="24"/>
        </w:rPr>
        <w:t xml:space="preserve">         </w:t>
      </w:r>
      <w:r w:rsidR="006300B9">
        <w:rPr>
          <w:rFonts w:ascii="Aptos" w:hAnsi="Aptos" w:cs="Arial"/>
          <w:sz w:val="24"/>
          <w:szCs w:val="24"/>
        </w:rPr>
        <w:t xml:space="preserve">     </w:t>
      </w:r>
      <w:r>
        <w:rPr>
          <w:rFonts w:ascii="Aptos" w:hAnsi="Aptos" w:cs="Arial"/>
          <w:sz w:val="24"/>
          <w:szCs w:val="24"/>
        </w:rPr>
        <w:t xml:space="preserve"> </w:t>
      </w:r>
      <w:r w:rsidR="00371743">
        <w:rPr>
          <w:rFonts w:ascii="Aptos" w:hAnsi="Aptos" w:cs="Arial"/>
          <w:sz w:val="24"/>
          <w:szCs w:val="24"/>
        </w:rPr>
        <w:t>1</w:t>
      </w:r>
      <w:r w:rsidR="004B3020">
        <w:rPr>
          <w:rFonts w:ascii="Aptos" w:hAnsi="Aptos" w:cs="Arial"/>
          <w:sz w:val="24"/>
          <w:szCs w:val="24"/>
        </w:rPr>
        <w:t>9 November 2025</w:t>
      </w:r>
    </w:p>
    <w:p w14:paraId="05080FF7" w14:textId="77777777" w:rsidR="00343B10" w:rsidRPr="001F1E89" w:rsidRDefault="00343B10" w:rsidP="00343B10">
      <w:pPr>
        <w:suppressAutoHyphens/>
        <w:ind w:left="851"/>
        <w:rPr>
          <w:rFonts w:ascii="Calibri" w:hAnsi="Calibri" w:cs="Arial"/>
          <w:sz w:val="24"/>
          <w:szCs w:val="24"/>
        </w:rPr>
      </w:pPr>
    </w:p>
    <w:p w14:paraId="066F92B0" w14:textId="77777777" w:rsidR="001B3DC4" w:rsidRPr="005E1CF5" w:rsidRDefault="001B3DC4" w:rsidP="001B3DC4">
      <w:pPr>
        <w:jc w:val="center"/>
        <w:rPr>
          <w:rFonts w:ascii="Aptos" w:hAnsi="Aptos" w:cs="Arial"/>
          <w:b/>
          <w:sz w:val="36"/>
          <w:szCs w:val="36"/>
        </w:rPr>
      </w:pPr>
      <w:r w:rsidRPr="005E1CF5">
        <w:rPr>
          <w:rFonts w:ascii="Aptos" w:hAnsi="Aptos" w:cs="Arial"/>
          <w:b/>
          <w:sz w:val="36"/>
          <w:szCs w:val="36"/>
        </w:rPr>
        <w:t xml:space="preserve">FPH ASSISTANT REGISTRAR </w:t>
      </w:r>
    </w:p>
    <w:p w14:paraId="015B1327" w14:textId="77777777" w:rsidR="001B3DC4" w:rsidRDefault="001B3DC4" w:rsidP="001B3DC4">
      <w:pPr>
        <w:jc w:val="center"/>
        <w:rPr>
          <w:rFonts w:ascii="Aptos" w:hAnsi="Aptos" w:cs="Arial"/>
          <w:b/>
          <w:sz w:val="36"/>
          <w:szCs w:val="36"/>
        </w:rPr>
      </w:pPr>
      <w:r w:rsidRPr="005E1CF5">
        <w:rPr>
          <w:rFonts w:ascii="Aptos" w:hAnsi="Aptos" w:cs="Arial"/>
          <w:b/>
          <w:sz w:val="36"/>
          <w:szCs w:val="36"/>
        </w:rPr>
        <w:t>Post description</w:t>
      </w:r>
    </w:p>
    <w:p w14:paraId="69837C12" w14:textId="77777777" w:rsidR="006C5EDE" w:rsidRPr="006C5EDE" w:rsidRDefault="006C5EDE" w:rsidP="001B3DC4">
      <w:pPr>
        <w:jc w:val="center"/>
        <w:rPr>
          <w:rFonts w:ascii="Aptos" w:hAnsi="Aptos" w:cs="Arial"/>
          <w:b/>
          <w:sz w:val="20"/>
        </w:rPr>
      </w:pPr>
    </w:p>
    <w:p w14:paraId="1DFA6EE6" w14:textId="77777777" w:rsidR="001B3DC4" w:rsidRPr="005E1CF5" w:rsidRDefault="001B3DC4" w:rsidP="001B3DC4">
      <w:pPr>
        <w:pStyle w:val="Title"/>
        <w:ind w:left="720" w:hanging="720"/>
        <w:rPr>
          <w:rFonts w:ascii="Aptos" w:hAnsi="Aptos"/>
          <w:sz w:val="8"/>
          <w:szCs w:val="8"/>
        </w:rPr>
      </w:pPr>
    </w:p>
    <w:p w14:paraId="2B7D3C15" w14:textId="77777777" w:rsidR="001B3DC4" w:rsidRPr="005E1CF5" w:rsidRDefault="001B3DC4" w:rsidP="001B3DC4">
      <w:pPr>
        <w:rPr>
          <w:rFonts w:ascii="Aptos" w:hAnsi="Aptos" w:cs="Arial"/>
          <w:b/>
          <w:bCs/>
          <w:sz w:val="28"/>
          <w:szCs w:val="28"/>
        </w:rPr>
      </w:pPr>
      <w:r w:rsidRPr="005E1CF5">
        <w:rPr>
          <w:rFonts w:ascii="Aptos" w:hAnsi="Aptos" w:cs="Arial"/>
          <w:b/>
          <w:bCs/>
          <w:sz w:val="28"/>
          <w:szCs w:val="28"/>
        </w:rPr>
        <w:t>Introduction</w:t>
      </w:r>
    </w:p>
    <w:p w14:paraId="7E76BE64" w14:textId="77777777" w:rsidR="001B3DC4" w:rsidRPr="005E1CF5" w:rsidRDefault="001B3DC4" w:rsidP="001B3DC4">
      <w:pPr>
        <w:rPr>
          <w:rFonts w:ascii="Aptos" w:hAnsi="Aptos" w:cs="Arial"/>
          <w:b/>
          <w:bCs/>
          <w:szCs w:val="22"/>
        </w:rPr>
      </w:pPr>
    </w:p>
    <w:p w14:paraId="2C72F2D6" w14:textId="5915D167" w:rsidR="001B3DC4" w:rsidRPr="005E1CF5" w:rsidRDefault="001B3DC4" w:rsidP="001B3DC4">
      <w:pPr>
        <w:rPr>
          <w:rFonts w:ascii="Aptos" w:hAnsi="Aptos" w:cs="Arial"/>
          <w:bCs/>
          <w:sz w:val="24"/>
          <w:szCs w:val="24"/>
        </w:rPr>
      </w:pPr>
      <w:r w:rsidRPr="005E1CF5">
        <w:rPr>
          <w:rFonts w:ascii="Aptos" w:hAnsi="Aptos" w:cs="Arial"/>
          <w:bCs/>
          <w:sz w:val="24"/>
          <w:szCs w:val="24"/>
        </w:rPr>
        <w:t>The Faculty of Public Health (FPH) is the leading professional body for public health specialists and practitioners in the UK, with a membership of over 5,000 professionals around the world.  The Faculty is a registered charity and a joint faculty of the three Royal Colleges of Physicians of the UK.</w:t>
      </w:r>
    </w:p>
    <w:p w14:paraId="50DAB835" w14:textId="77777777" w:rsidR="001B3DC4" w:rsidRPr="005E1CF5" w:rsidRDefault="001B3DC4" w:rsidP="001B3DC4">
      <w:pPr>
        <w:rPr>
          <w:rFonts w:ascii="Aptos" w:hAnsi="Aptos" w:cs="Arial"/>
          <w:bCs/>
          <w:sz w:val="24"/>
          <w:szCs w:val="24"/>
        </w:rPr>
      </w:pPr>
    </w:p>
    <w:p w14:paraId="71D9B97E" w14:textId="38819AC8" w:rsidR="001B3DC4" w:rsidRPr="005E1CF5" w:rsidRDefault="001B3DC4" w:rsidP="001B3DC4">
      <w:pPr>
        <w:rPr>
          <w:rFonts w:ascii="Aptos" w:hAnsi="Aptos"/>
          <w:sz w:val="24"/>
          <w:szCs w:val="24"/>
        </w:rPr>
      </w:pPr>
      <w:r w:rsidRPr="005E1CF5">
        <w:rPr>
          <w:rFonts w:ascii="Aptos" w:hAnsi="Aptos"/>
          <w:sz w:val="24"/>
          <w:szCs w:val="24"/>
        </w:rPr>
        <w:t xml:space="preserve">The Faculty is governed by a democratically elected Board of Trustees.  Chaired by the President, it is the ultimate decision-making body within the organisation.  The trustees have independent control over, and legal responsibility for, the charity’s management and administration.  All trustees, and prospective trustees, are advised to read the Charity Commission’s guide on </w:t>
      </w:r>
      <w:hyperlink r:id="rId16" w:history="1">
        <w:r w:rsidR="00EE79EB">
          <w:rPr>
            <w:rStyle w:val="Hyperlink"/>
            <w:rFonts w:ascii="Aptos" w:hAnsi="Aptos"/>
            <w:sz w:val="24"/>
            <w:szCs w:val="24"/>
          </w:rPr>
          <w:t>Th</w:t>
        </w:r>
        <w:r w:rsidRPr="005E1CF5">
          <w:rPr>
            <w:rStyle w:val="Hyperlink"/>
            <w:rFonts w:ascii="Aptos" w:hAnsi="Aptos"/>
            <w:sz w:val="24"/>
            <w:szCs w:val="24"/>
          </w:rPr>
          <w:t>e essential trustee what you need to know, what you need to do</w:t>
        </w:r>
      </w:hyperlink>
      <w:r w:rsidRPr="005E1CF5">
        <w:rPr>
          <w:rFonts w:ascii="Aptos" w:hAnsi="Aptos"/>
          <w:sz w:val="24"/>
          <w:szCs w:val="24"/>
        </w:rPr>
        <w:t xml:space="preserve">.  The Faculty’s governing document is its </w:t>
      </w:r>
      <w:hyperlink r:id="rId17" w:history="1">
        <w:r w:rsidRPr="000A52FA">
          <w:rPr>
            <w:rStyle w:val="Hyperlink"/>
            <w:rFonts w:ascii="Aptos" w:hAnsi="Aptos"/>
            <w:sz w:val="24"/>
            <w:szCs w:val="24"/>
          </w:rPr>
          <w:t>Standing Orders</w:t>
        </w:r>
      </w:hyperlink>
      <w:r w:rsidRPr="005E1CF5">
        <w:rPr>
          <w:rFonts w:ascii="Aptos" w:hAnsi="Aptos"/>
          <w:sz w:val="24"/>
          <w:szCs w:val="24"/>
        </w:rPr>
        <w:t>.</w:t>
      </w:r>
    </w:p>
    <w:p w14:paraId="48AE1AB9" w14:textId="77777777" w:rsidR="001B3DC4" w:rsidRPr="005E1CF5" w:rsidRDefault="001B3DC4" w:rsidP="001B3DC4">
      <w:pPr>
        <w:rPr>
          <w:rFonts w:ascii="Aptos" w:hAnsi="Aptos"/>
        </w:rPr>
      </w:pPr>
    </w:p>
    <w:p w14:paraId="5A440019" w14:textId="77777777" w:rsidR="001B3DC4" w:rsidRPr="005E1CF5" w:rsidRDefault="001B3DC4" w:rsidP="001B3DC4">
      <w:pPr>
        <w:rPr>
          <w:rFonts w:ascii="Aptos" w:hAnsi="Aptos" w:cs="Arial"/>
          <w:b/>
          <w:bCs/>
          <w:sz w:val="28"/>
          <w:szCs w:val="28"/>
        </w:rPr>
      </w:pPr>
      <w:r w:rsidRPr="005E1CF5">
        <w:rPr>
          <w:rFonts w:ascii="Aptos" w:hAnsi="Aptos" w:cs="Arial"/>
          <w:b/>
          <w:bCs/>
          <w:sz w:val="28"/>
          <w:szCs w:val="28"/>
        </w:rPr>
        <w:t>Post summary</w:t>
      </w:r>
    </w:p>
    <w:p w14:paraId="7DC4B790" w14:textId="77777777" w:rsidR="001B3DC4" w:rsidRPr="005E1CF5" w:rsidRDefault="001B3DC4" w:rsidP="001B3DC4">
      <w:pPr>
        <w:rPr>
          <w:rFonts w:ascii="Aptos" w:hAnsi="Aptos" w:cs="Arial"/>
          <w:b/>
          <w:bCs/>
        </w:rPr>
      </w:pPr>
    </w:p>
    <w:p w14:paraId="7EC31282" w14:textId="77777777" w:rsidR="001B3DC4" w:rsidRPr="005E1CF5" w:rsidRDefault="001B3DC4" w:rsidP="001B3DC4">
      <w:pPr>
        <w:rPr>
          <w:rFonts w:ascii="Aptos" w:eastAsia="Arial" w:hAnsi="Aptos" w:cs="Arial"/>
          <w:sz w:val="24"/>
          <w:szCs w:val="24"/>
        </w:rPr>
      </w:pPr>
      <w:r w:rsidRPr="005E1CF5">
        <w:rPr>
          <w:rFonts w:ascii="Aptos" w:eastAsia="Tahoma" w:hAnsi="Aptos" w:cs="Arial"/>
          <w:color w:val="000000"/>
          <w:sz w:val="24"/>
          <w:szCs w:val="24"/>
        </w:rPr>
        <w:t>The Assistant Registrar serves as a deputy to the FPH Registrar to assist them in delivering the work for which they are responsible.  The Assistant Registrar serves a</w:t>
      </w:r>
      <w:r w:rsidRPr="005E1CF5">
        <w:rPr>
          <w:rFonts w:ascii="Aptos" w:eastAsia="Arial" w:hAnsi="Aptos" w:cs="Arial"/>
          <w:sz w:val="24"/>
          <w:szCs w:val="24"/>
        </w:rPr>
        <w:t xml:space="preserve"> three-year term of office and is accountable to the Board of Trustees.</w:t>
      </w:r>
      <w:r w:rsidRPr="005E1CF5">
        <w:rPr>
          <w:rFonts w:ascii="Aptos" w:eastAsia="Tahoma" w:hAnsi="Aptos" w:cs="Arial"/>
          <w:color w:val="000000"/>
          <w:sz w:val="24"/>
          <w:szCs w:val="24"/>
        </w:rPr>
        <w:t xml:space="preserve">  They may be re-elected for a second consecutive term of two years.  </w:t>
      </w:r>
    </w:p>
    <w:p w14:paraId="1CAA0788" w14:textId="77777777" w:rsidR="001B3DC4" w:rsidRPr="005E1CF5" w:rsidRDefault="001B3DC4" w:rsidP="001B3DC4">
      <w:pPr>
        <w:rPr>
          <w:rFonts w:ascii="Aptos" w:eastAsia="Tahoma" w:hAnsi="Aptos" w:cs="Arial"/>
          <w:color w:val="000000"/>
          <w:sz w:val="24"/>
          <w:szCs w:val="24"/>
        </w:rPr>
      </w:pPr>
    </w:p>
    <w:p w14:paraId="41EF9B16" w14:textId="77777777" w:rsidR="001B3DC4" w:rsidRPr="005E1CF5" w:rsidRDefault="001B3DC4" w:rsidP="001B3DC4">
      <w:pPr>
        <w:rPr>
          <w:rFonts w:ascii="Aptos" w:eastAsia="Tahoma" w:hAnsi="Aptos" w:cs="Arial"/>
          <w:color w:val="000000"/>
          <w:sz w:val="24"/>
          <w:szCs w:val="24"/>
        </w:rPr>
      </w:pPr>
      <w:r w:rsidRPr="005E1CF5">
        <w:rPr>
          <w:rFonts w:ascii="Aptos" w:eastAsia="Tahoma" w:hAnsi="Aptos" w:cs="Arial"/>
          <w:color w:val="000000"/>
          <w:sz w:val="24"/>
          <w:szCs w:val="24"/>
        </w:rPr>
        <w:t xml:space="preserve">The Assistant Registrar is a trustee of the Faculty and a voting member of the Board. </w:t>
      </w:r>
    </w:p>
    <w:p w14:paraId="201D7B0D" w14:textId="77777777" w:rsidR="001B3DC4" w:rsidRPr="005E1CF5" w:rsidRDefault="001B3DC4" w:rsidP="001B3DC4">
      <w:pPr>
        <w:rPr>
          <w:rFonts w:ascii="Aptos" w:hAnsi="Aptos" w:cs="Arial"/>
        </w:rPr>
      </w:pPr>
    </w:p>
    <w:p w14:paraId="26067652" w14:textId="77777777" w:rsidR="001B3DC4" w:rsidRPr="005E1CF5" w:rsidRDefault="001B3DC4" w:rsidP="001B3DC4">
      <w:pPr>
        <w:pStyle w:val="List"/>
        <w:spacing w:after="0"/>
        <w:rPr>
          <w:rFonts w:ascii="Aptos" w:hAnsi="Aptos" w:cs="Arial"/>
          <w:b/>
          <w:bCs/>
          <w:sz w:val="28"/>
          <w:szCs w:val="28"/>
        </w:rPr>
      </w:pPr>
      <w:r w:rsidRPr="005E1CF5">
        <w:rPr>
          <w:rFonts w:ascii="Aptos" w:hAnsi="Aptos" w:cs="Arial"/>
          <w:b/>
          <w:bCs/>
          <w:sz w:val="28"/>
          <w:szCs w:val="28"/>
        </w:rPr>
        <w:t>Primary responsibilities</w:t>
      </w:r>
    </w:p>
    <w:p w14:paraId="60F5DE09" w14:textId="77777777" w:rsidR="001B3DC4" w:rsidRPr="005E1CF5" w:rsidRDefault="001B3DC4" w:rsidP="001B3DC4">
      <w:pPr>
        <w:pStyle w:val="List"/>
        <w:spacing w:after="0"/>
        <w:rPr>
          <w:rFonts w:ascii="Aptos" w:hAnsi="Aptos" w:cs="Arial"/>
          <w:b/>
          <w:bCs/>
          <w:sz w:val="28"/>
          <w:szCs w:val="28"/>
        </w:rPr>
      </w:pPr>
    </w:p>
    <w:p w14:paraId="5353EC97" w14:textId="77777777" w:rsidR="001B3DC4" w:rsidRPr="005E1CF5" w:rsidRDefault="001B3DC4" w:rsidP="001B3DC4">
      <w:pPr>
        <w:numPr>
          <w:ilvl w:val="0"/>
          <w:numId w:val="20"/>
        </w:numPr>
        <w:tabs>
          <w:tab w:val="clear" w:pos="720"/>
          <w:tab w:val="num" w:pos="426"/>
        </w:tabs>
        <w:suppressAutoHyphens/>
        <w:ind w:hanging="720"/>
        <w:rPr>
          <w:rFonts w:ascii="Aptos" w:hAnsi="Aptos" w:cs="Arial"/>
          <w:sz w:val="24"/>
          <w:szCs w:val="24"/>
        </w:rPr>
      </w:pPr>
      <w:r w:rsidRPr="005E1CF5">
        <w:rPr>
          <w:rFonts w:ascii="Aptos" w:hAnsi="Aptos" w:cs="Arial"/>
          <w:sz w:val="24"/>
          <w:szCs w:val="24"/>
        </w:rPr>
        <w:t>To work closely with the Registrar.</w:t>
      </w:r>
      <w:r w:rsidRPr="005E1CF5">
        <w:rPr>
          <w:rFonts w:ascii="Aptos" w:hAnsi="Aptos" w:cs="Arial"/>
          <w:sz w:val="24"/>
          <w:szCs w:val="24"/>
        </w:rPr>
        <w:br/>
      </w:r>
    </w:p>
    <w:p w14:paraId="55A83738" w14:textId="77777777" w:rsidR="001B3DC4" w:rsidRPr="005E1CF5" w:rsidRDefault="001B3DC4" w:rsidP="001B3DC4">
      <w:pPr>
        <w:numPr>
          <w:ilvl w:val="0"/>
          <w:numId w:val="20"/>
        </w:numPr>
        <w:tabs>
          <w:tab w:val="clear" w:pos="720"/>
          <w:tab w:val="num" w:pos="426"/>
        </w:tabs>
        <w:ind w:hanging="720"/>
        <w:rPr>
          <w:rFonts w:ascii="Aptos" w:hAnsi="Aptos" w:cs="Arial"/>
          <w:sz w:val="24"/>
          <w:szCs w:val="24"/>
        </w:rPr>
      </w:pPr>
      <w:r w:rsidRPr="005E1CF5">
        <w:rPr>
          <w:rFonts w:ascii="Aptos" w:hAnsi="Aptos" w:cs="Arial"/>
          <w:sz w:val="24"/>
          <w:szCs w:val="24"/>
        </w:rPr>
        <w:t>To deputise for the Registrar as required in the following areas of work:</w:t>
      </w:r>
    </w:p>
    <w:p w14:paraId="315B3B6F" w14:textId="77777777" w:rsidR="001B3DC4" w:rsidRPr="005E1CF5" w:rsidRDefault="001B3DC4" w:rsidP="001B3DC4">
      <w:pPr>
        <w:rPr>
          <w:rFonts w:ascii="Aptos" w:hAnsi="Aptos" w:cs="Arial"/>
          <w:sz w:val="24"/>
          <w:szCs w:val="24"/>
        </w:rPr>
      </w:pPr>
    </w:p>
    <w:p w14:paraId="1403CDDF" w14:textId="77777777" w:rsidR="001B3DC4" w:rsidRPr="005E1CF5" w:rsidRDefault="001B3DC4" w:rsidP="001B3DC4">
      <w:pPr>
        <w:numPr>
          <w:ilvl w:val="1"/>
          <w:numId w:val="20"/>
        </w:numPr>
        <w:tabs>
          <w:tab w:val="clear" w:pos="1800"/>
          <w:tab w:val="num" w:pos="851"/>
        </w:tabs>
        <w:ind w:hanging="1374"/>
        <w:rPr>
          <w:rFonts w:ascii="Aptos" w:hAnsi="Aptos" w:cs="Arial"/>
          <w:sz w:val="24"/>
          <w:szCs w:val="24"/>
        </w:rPr>
      </w:pPr>
      <w:r w:rsidRPr="005E1CF5">
        <w:rPr>
          <w:rFonts w:ascii="Aptos" w:hAnsi="Aptos" w:cs="Arial"/>
          <w:sz w:val="24"/>
          <w:szCs w:val="24"/>
        </w:rPr>
        <w:t>Register of members</w:t>
      </w:r>
    </w:p>
    <w:p w14:paraId="70FD8E7E" w14:textId="77777777" w:rsidR="001B3DC4" w:rsidRPr="005E1CF5" w:rsidRDefault="001B3DC4" w:rsidP="001B3DC4">
      <w:pPr>
        <w:numPr>
          <w:ilvl w:val="1"/>
          <w:numId w:val="20"/>
        </w:numPr>
        <w:tabs>
          <w:tab w:val="clear" w:pos="1800"/>
          <w:tab w:val="num" w:pos="851"/>
        </w:tabs>
        <w:ind w:hanging="1374"/>
        <w:rPr>
          <w:rFonts w:ascii="Aptos" w:hAnsi="Aptos" w:cs="Arial"/>
          <w:sz w:val="24"/>
          <w:szCs w:val="24"/>
        </w:rPr>
      </w:pPr>
      <w:r w:rsidRPr="005E1CF5">
        <w:rPr>
          <w:rFonts w:ascii="Aptos" w:hAnsi="Aptos" w:cs="Arial"/>
          <w:sz w:val="24"/>
          <w:szCs w:val="24"/>
        </w:rPr>
        <w:t>Public health workforce, including CPD</w:t>
      </w:r>
    </w:p>
    <w:p w14:paraId="4A50779A" w14:textId="77777777" w:rsidR="001B3DC4" w:rsidRPr="005E1CF5" w:rsidRDefault="001B3DC4" w:rsidP="001B3DC4">
      <w:pPr>
        <w:numPr>
          <w:ilvl w:val="1"/>
          <w:numId w:val="20"/>
        </w:numPr>
        <w:tabs>
          <w:tab w:val="clear" w:pos="1800"/>
          <w:tab w:val="num" w:pos="851"/>
        </w:tabs>
        <w:ind w:hanging="1374"/>
        <w:rPr>
          <w:rFonts w:ascii="Aptos" w:hAnsi="Aptos" w:cs="Arial"/>
          <w:sz w:val="24"/>
          <w:szCs w:val="24"/>
        </w:rPr>
      </w:pPr>
      <w:r w:rsidRPr="005E1CF5">
        <w:rPr>
          <w:rFonts w:ascii="Aptos" w:hAnsi="Aptos" w:cs="Arial"/>
          <w:sz w:val="24"/>
          <w:szCs w:val="24"/>
        </w:rPr>
        <w:t>External representation</w:t>
      </w:r>
    </w:p>
    <w:p w14:paraId="0C09244B" w14:textId="77777777" w:rsidR="001B3DC4" w:rsidRPr="005E1CF5" w:rsidRDefault="001B3DC4" w:rsidP="001B3DC4">
      <w:pPr>
        <w:numPr>
          <w:ilvl w:val="1"/>
          <w:numId w:val="20"/>
        </w:numPr>
        <w:tabs>
          <w:tab w:val="clear" w:pos="1800"/>
          <w:tab w:val="num" w:pos="851"/>
        </w:tabs>
        <w:ind w:hanging="1374"/>
        <w:rPr>
          <w:rFonts w:ascii="Aptos" w:hAnsi="Aptos" w:cs="Arial"/>
          <w:sz w:val="24"/>
          <w:szCs w:val="24"/>
        </w:rPr>
      </w:pPr>
      <w:r w:rsidRPr="005E1CF5">
        <w:rPr>
          <w:rFonts w:ascii="Aptos" w:hAnsi="Aptos" w:cs="Arial"/>
          <w:sz w:val="24"/>
          <w:szCs w:val="24"/>
        </w:rPr>
        <w:t>Committees</w:t>
      </w:r>
    </w:p>
    <w:p w14:paraId="55C20073" w14:textId="77777777" w:rsidR="001B3DC4" w:rsidRPr="005E1CF5" w:rsidRDefault="001B3DC4" w:rsidP="001B3DC4">
      <w:pPr>
        <w:numPr>
          <w:ilvl w:val="1"/>
          <w:numId w:val="20"/>
        </w:numPr>
        <w:tabs>
          <w:tab w:val="clear" w:pos="1800"/>
          <w:tab w:val="num" w:pos="851"/>
        </w:tabs>
        <w:ind w:hanging="1374"/>
        <w:rPr>
          <w:rFonts w:ascii="Aptos" w:hAnsi="Aptos" w:cs="Arial"/>
          <w:sz w:val="24"/>
          <w:szCs w:val="24"/>
        </w:rPr>
      </w:pPr>
      <w:r w:rsidRPr="005E1CF5">
        <w:rPr>
          <w:rFonts w:ascii="Aptos" w:hAnsi="Aptos" w:cs="Arial"/>
          <w:sz w:val="24"/>
          <w:szCs w:val="24"/>
        </w:rPr>
        <w:t>Reporting</w:t>
      </w:r>
    </w:p>
    <w:p w14:paraId="0E982641" w14:textId="77777777" w:rsidR="001B3DC4" w:rsidRPr="005E1CF5" w:rsidRDefault="001B3DC4" w:rsidP="001B3DC4">
      <w:pPr>
        <w:rPr>
          <w:rFonts w:ascii="Aptos" w:hAnsi="Aptos" w:cs="Arial"/>
          <w:sz w:val="24"/>
          <w:szCs w:val="24"/>
        </w:rPr>
      </w:pPr>
    </w:p>
    <w:p w14:paraId="7E00435B" w14:textId="77777777" w:rsidR="001B3DC4" w:rsidRPr="005E1CF5" w:rsidRDefault="001B3DC4" w:rsidP="001B3DC4">
      <w:pPr>
        <w:numPr>
          <w:ilvl w:val="0"/>
          <w:numId w:val="21"/>
        </w:numPr>
        <w:tabs>
          <w:tab w:val="clear" w:pos="720"/>
          <w:tab w:val="num" w:pos="426"/>
          <w:tab w:val="left" w:pos="1080"/>
        </w:tabs>
        <w:suppressAutoHyphens/>
        <w:ind w:left="426" w:hanging="426"/>
        <w:rPr>
          <w:rFonts w:ascii="Aptos" w:hAnsi="Aptos" w:cs="Arial"/>
          <w:sz w:val="24"/>
          <w:szCs w:val="24"/>
        </w:rPr>
      </w:pPr>
      <w:r w:rsidRPr="005E1CF5">
        <w:rPr>
          <w:rFonts w:ascii="Aptos" w:hAnsi="Aptos" w:cs="Arial"/>
          <w:sz w:val="24"/>
          <w:szCs w:val="24"/>
        </w:rPr>
        <w:t>In agreement with the Registrar, lead the FPH function in relation to one or more of these areas of work:</w:t>
      </w:r>
      <w:r w:rsidRPr="005E1CF5">
        <w:rPr>
          <w:rFonts w:ascii="Aptos" w:hAnsi="Aptos" w:cs="Arial"/>
          <w:sz w:val="24"/>
          <w:szCs w:val="24"/>
        </w:rPr>
        <w:tab/>
      </w:r>
    </w:p>
    <w:p w14:paraId="6B24FFA7" w14:textId="77777777" w:rsidR="001B3DC4" w:rsidRPr="005E1CF5" w:rsidRDefault="001B3DC4" w:rsidP="001B3DC4">
      <w:pPr>
        <w:tabs>
          <w:tab w:val="left" w:pos="1080"/>
        </w:tabs>
        <w:suppressAutoHyphens/>
        <w:rPr>
          <w:rFonts w:ascii="Aptos" w:hAnsi="Aptos" w:cs="Arial"/>
          <w:sz w:val="24"/>
          <w:szCs w:val="24"/>
        </w:rPr>
      </w:pPr>
    </w:p>
    <w:p w14:paraId="0570A4C7" w14:textId="77777777" w:rsidR="001B3DC4" w:rsidRPr="005E1CF5" w:rsidRDefault="001B3DC4" w:rsidP="001B3DC4">
      <w:pPr>
        <w:numPr>
          <w:ilvl w:val="0"/>
          <w:numId w:val="25"/>
        </w:numPr>
        <w:tabs>
          <w:tab w:val="clear" w:pos="720"/>
          <w:tab w:val="num" w:pos="851"/>
        </w:tabs>
        <w:suppressAutoHyphens/>
        <w:ind w:left="851" w:hanging="425"/>
        <w:rPr>
          <w:rFonts w:ascii="Aptos" w:hAnsi="Aptos" w:cs="Arial"/>
          <w:sz w:val="24"/>
          <w:szCs w:val="24"/>
        </w:rPr>
      </w:pPr>
      <w:r w:rsidRPr="005E1CF5">
        <w:rPr>
          <w:rFonts w:ascii="Aptos" w:hAnsi="Aptos" w:cs="Arial"/>
          <w:sz w:val="24"/>
          <w:szCs w:val="24"/>
        </w:rPr>
        <w:t xml:space="preserve">Overseeing FPH's role in the appointment of public health consultants and providing advice to members and employers on workforce issues  </w:t>
      </w:r>
    </w:p>
    <w:p w14:paraId="4D6E2A8D" w14:textId="77777777" w:rsidR="001B3DC4" w:rsidRPr="005E1CF5" w:rsidRDefault="001B3DC4" w:rsidP="001B3DC4">
      <w:pPr>
        <w:numPr>
          <w:ilvl w:val="0"/>
          <w:numId w:val="25"/>
        </w:numPr>
        <w:tabs>
          <w:tab w:val="clear" w:pos="720"/>
          <w:tab w:val="num" w:pos="851"/>
        </w:tabs>
        <w:suppressAutoHyphens/>
        <w:ind w:left="851" w:hanging="425"/>
        <w:rPr>
          <w:rFonts w:ascii="Aptos" w:hAnsi="Aptos" w:cs="Arial"/>
          <w:sz w:val="24"/>
          <w:szCs w:val="24"/>
        </w:rPr>
      </w:pPr>
      <w:r w:rsidRPr="005E1CF5">
        <w:rPr>
          <w:rFonts w:ascii="Aptos" w:hAnsi="Aptos" w:cs="Arial"/>
          <w:sz w:val="24"/>
          <w:szCs w:val="24"/>
        </w:rPr>
        <w:t>Overseeing FPH’s membership and/or CPD functions</w:t>
      </w:r>
    </w:p>
    <w:p w14:paraId="16634F46" w14:textId="77777777" w:rsidR="001B3DC4" w:rsidRPr="005E1CF5" w:rsidRDefault="001B3DC4" w:rsidP="001B3DC4">
      <w:pPr>
        <w:numPr>
          <w:ilvl w:val="0"/>
          <w:numId w:val="25"/>
        </w:numPr>
        <w:tabs>
          <w:tab w:val="clear" w:pos="720"/>
          <w:tab w:val="num" w:pos="851"/>
        </w:tabs>
        <w:suppressAutoHyphens/>
        <w:ind w:left="851" w:hanging="425"/>
        <w:rPr>
          <w:rFonts w:ascii="Aptos" w:hAnsi="Aptos" w:cs="Arial"/>
          <w:sz w:val="24"/>
          <w:szCs w:val="24"/>
        </w:rPr>
      </w:pPr>
      <w:r w:rsidRPr="005E1CF5">
        <w:rPr>
          <w:rFonts w:ascii="Aptos" w:hAnsi="Aptos" w:cs="Arial"/>
          <w:sz w:val="24"/>
          <w:szCs w:val="24"/>
        </w:rPr>
        <w:t>Providing advice to workforce planners, eg DHSC, NHS</w:t>
      </w:r>
    </w:p>
    <w:p w14:paraId="03720E30" w14:textId="77777777" w:rsidR="001B3DC4" w:rsidRPr="005E1CF5" w:rsidRDefault="001B3DC4" w:rsidP="001B3DC4">
      <w:pPr>
        <w:numPr>
          <w:ilvl w:val="3"/>
          <w:numId w:val="23"/>
        </w:numPr>
        <w:tabs>
          <w:tab w:val="clear" w:pos="1800"/>
          <w:tab w:val="num" w:pos="851"/>
        </w:tabs>
        <w:suppressAutoHyphens/>
        <w:ind w:left="851" w:hanging="425"/>
        <w:rPr>
          <w:rFonts w:ascii="Aptos" w:hAnsi="Aptos" w:cs="Arial"/>
          <w:sz w:val="24"/>
          <w:szCs w:val="24"/>
        </w:rPr>
      </w:pPr>
      <w:r w:rsidRPr="005E1CF5">
        <w:rPr>
          <w:rFonts w:ascii="Aptos" w:hAnsi="Aptos" w:cs="Arial"/>
          <w:sz w:val="24"/>
          <w:szCs w:val="24"/>
        </w:rPr>
        <w:t>Ensuring that there is an adequate number of appropriately trained assessors</w:t>
      </w:r>
    </w:p>
    <w:p w14:paraId="4997076D" w14:textId="77777777" w:rsidR="001B3DC4" w:rsidRPr="005E1CF5" w:rsidRDefault="001B3DC4" w:rsidP="001B3DC4">
      <w:pPr>
        <w:numPr>
          <w:ilvl w:val="3"/>
          <w:numId w:val="23"/>
        </w:numPr>
        <w:tabs>
          <w:tab w:val="clear" w:pos="1800"/>
          <w:tab w:val="num" w:pos="851"/>
        </w:tabs>
        <w:suppressAutoHyphens/>
        <w:ind w:left="851" w:hanging="425"/>
        <w:rPr>
          <w:rFonts w:ascii="Aptos" w:hAnsi="Aptos" w:cs="Arial"/>
          <w:sz w:val="24"/>
          <w:szCs w:val="24"/>
        </w:rPr>
      </w:pPr>
      <w:r w:rsidRPr="005E1CF5">
        <w:rPr>
          <w:rFonts w:ascii="Aptos" w:hAnsi="Aptos" w:cs="Arial"/>
          <w:sz w:val="24"/>
          <w:szCs w:val="24"/>
        </w:rPr>
        <w:t>Ensuring that there are appropriate, up-to-date policies and guidance for FPH advisors, assessors and employers</w:t>
      </w:r>
    </w:p>
    <w:p w14:paraId="4204BF15" w14:textId="77777777" w:rsidR="001B3DC4" w:rsidRPr="005E1CF5" w:rsidRDefault="001B3DC4" w:rsidP="001B3DC4">
      <w:pPr>
        <w:numPr>
          <w:ilvl w:val="3"/>
          <w:numId w:val="23"/>
        </w:numPr>
        <w:tabs>
          <w:tab w:val="clear" w:pos="1800"/>
          <w:tab w:val="num" w:pos="851"/>
        </w:tabs>
        <w:suppressAutoHyphens/>
        <w:ind w:left="851" w:hanging="425"/>
        <w:rPr>
          <w:rFonts w:ascii="Aptos" w:hAnsi="Aptos" w:cs="Arial"/>
          <w:sz w:val="24"/>
          <w:szCs w:val="24"/>
        </w:rPr>
      </w:pPr>
      <w:r w:rsidRPr="005E1CF5">
        <w:rPr>
          <w:rFonts w:ascii="Aptos" w:hAnsi="Aptos" w:cs="Arial"/>
          <w:sz w:val="24"/>
          <w:szCs w:val="24"/>
        </w:rPr>
        <w:t>Providing expert advice to FPH staff, FPH advisors and assessors</w:t>
      </w:r>
    </w:p>
    <w:p w14:paraId="4B236457" w14:textId="77777777" w:rsidR="001B3DC4" w:rsidRPr="005E1CF5" w:rsidRDefault="001B3DC4" w:rsidP="001B3DC4">
      <w:pPr>
        <w:tabs>
          <w:tab w:val="left" w:pos="1080"/>
        </w:tabs>
        <w:suppressAutoHyphens/>
        <w:rPr>
          <w:rFonts w:ascii="Aptos" w:hAnsi="Aptos" w:cs="Arial"/>
          <w:sz w:val="24"/>
          <w:szCs w:val="24"/>
        </w:rPr>
      </w:pPr>
    </w:p>
    <w:p w14:paraId="27CD4409" w14:textId="77777777" w:rsidR="001B3DC4" w:rsidRPr="005E1CF5" w:rsidRDefault="001B3DC4" w:rsidP="001B3DC4">
      <w:pPr>
        <w:numPr>
          <w:ilvl w:val="0"/>
          <w:numId w:val="24"/>
        </w:numPr>
        <w:tabs>
          <w:tab w:val="clear" w:pos="720"/>
          <w:tab w:val="num" w:pos="426"/>
        </w:tabs>
        <w:suppressAutoHyphens/>
        <w:ind w:hanging="720"/>
        <w:rPr>
          <w:rFonts w:ascii="Aptos" w:hAnsi="Aptos" w:cs="Arial"/>
          <w:szCs w:val="22"/>
        </w:rPr>
      </w:pPr>
      <w:r w:rsidRPr="005E1CF5">
        <w:rPr>
          <w:rFonts w:ascii="Aptos" w:hAnsi="Aptos" w:cs="Arial"/>
          <w:sz w:val="24"/>
          <w:szCs w:val="24"/>
        </w:rPr>
        <w:t>To lead on other areas, as agreed with the Registrar.</w:t>
      </w:r>
      <w:r w:rsidRPr="005E1CF5">
        <w:rPr>
          <w:rFonts w:ascii="Aptos" w:hAnsi="Aptos" w:cs="Arial"/>
          <w:sz w:val="24"/>
          <w:szCs w:val="24"/>
        </w:rPr>
        <w:br/>
      </w:r>
    </w:p>
    <w:p w14:paraId="08B7CC5D" w14:textId="77777777" w:rsidR="001B3DC4" w:rsidRPr="005E1CF5" w:rsidRDefault="001B3DC4" w:rsidP="001B3DC4">
      <w:pPr>
        <w:tabs>
          <w:tab w:val="left" w:pos="720"/>
        </w:tabs>
        <w:rPr>
          <w:rFonts w:ascii="Aptos" w:hAnsi="Aptos" w:cs="Arial"/>
          <w:b/>
          <w:bCs/>
          <w:sz w:val="28"/>
          <w:szCs w:val="28"/>
        </w:rPr>
      </w:pPr>
      <w:r w:rsidRPr="005E1CF5">
        <w:rPr>
          <w:rFonts w:ascii="Aptos" w:hAnsi="Aptos" w:cs="Arial"/>
          <w:b/>
          <w:bCs/>
          <w:sz w:val="28"/>
          <w:szCs w:val="28"/>
        </w:rPr>
        <w:t>Committees</w:t>
      </w:r>
    </w:p>
    <w:p w14:paraId="0E27BD04" w14:textId="77777777" w:rsidR="001B3DC4" w:rsidRPr="005E1CF5" w:rsidRDefault="001B3DC4" w:rsidP="001B3DC4">
      <w:pPr>
        <w:tabs>
          <w:tab w:val="left" w:pos="720"/>
        </w:tabs>
        <w:rPr>
          <w:rFonts w:ascii="Aptos" w:hAnsi="Aptos" w:cs="Arial"/>
          <w:b/>
          <w:bCs/>
          <w:sz w:val="24"/>
          <w:szCs w:val="24"/>
        </w:rPr>
      </w:pPr>
    </w:p>
    <w:p w14:paraId="258B02E5" w14:textId="77777777" w:rsidR="001B3DC4" w:rsidRPr="005E1CF5" w:rsidRDefault="001B3DC4" w:rsidP="001B3DC4">
      <w:pPr>
        <w:numPr>
          <w:ilvl w:val="0"/>
          <w:numId w:val="22"/>
        </w:numPr>
        <w:tabs>
          <w:tab w:val="clear" w:pos="720"/>
          <w:tab w:val="num" w:pos="426"/>
        </w:tabs>
        <w:suppressAutoHyphens/>
        <w:ind w:left="426" w:hanging="426"/>
        <w:rPr>
          <w:rFonts w:ascii="Aptos" w:eastAsia="Tahoma" w:hAnsi="Aptos" w:cs="Arial"/>
          <w:color w:val="000000"/>
          <w:sz w:val="24"/>
          <w:szCs w:val="24"/>
        </w:rPr>
      </w:pPr>
      <w:r w:rsidRPr="005E1CF5">
        <w:rPr>
          <w:rFonts w:ascii="Aptos" w:eastAsia="Tahoma" w:hAnsi="Aptos" w:cs="Arial"/>
          <w:color w:val="000000"/>
          <w:sz w:val="24"/>
          <w:szCs w:val="24"/>
        </w:rPr>
        <w:t>To attend the Board, Executive Committee, Officers Group and other standing committees as the Board or Registrar may deem appropriate.</w:t>
      </w:r>
    </w:p>
    <w:p w14:paraId="60FAC6C2" w14:textId="77777777" w:rsidR="001B3DC4" w:rsidRPr="005E1CF5" w:rsidRDefault="001B3DC4" w:rsidP="001B3DC4">
      <w:pPr>
        <w:numPr>
          <w:ilvl w:val="0"/>
          <w:numId w:val="22"/>
        </w:numPr>
        <w:tabs>
          <w:tab w:val="clear" w:pos="720"/>
          <w:tab w:val="num" w:pos="426"/>
        </w:tabs>
        <w:suppressAutoHyphens/>
        <w:ind w:left="426" w:hanging="426"/>
        <w:rPr>
          <w:rFonts w:ascii="Aptos" w:eastAsia="Tahoma" w:hAnsi="Aptos" w:cs="Arial"/>
          <w:color w:val="000000"/>
          <w:sz w:val="24"/>
          <w:szCs w:val="24"/>
        </w:rPr>
      </w:pPr>
      <w:r w:rsidRPr="005E1CF5">
        <w:rPr>
          <w:rFonts w:ascii="Aptos" w:eastAsia="Tahoma" w:hAnsi="Aptos" w:cs="Arial"/>
          <w:color w:val="000000"/>
          <w:sz w:val="24"/>
          <w:szCs w:val="24"/>
        </w:rPr>
        <w:t>To chair other FPH committees, or represent FPH on external groups, as agreed with the Registrar.</w:t>
      </w:r>
    </w:p>
    <w:p w14:paraId="0FA7E9D4" w14:textId="77777777" w:rsidR="001B3DC4" w:rsidRPr="005E1CF5" w:rsidRDefault="001B3DC4" w:rsidP="001B3DC4">
      <w:pPr>
        <w:rPr>
          <w:rFonts w:ascii="Aptos" w:hAnsi="Aptos" w:cs="Arial"/>
          <w:b/>
          <w:bCs/>
          <w:szCs w:val="22"/>
        </w:rPr>
      </w:pPr>
    </w:p>
    <w:p w14:paraId="37C22C54" w14:textId="77777777" w:rsidR="001B3DC4" w:rsidRPr="005E1CF5" w:rsidRDefault="001B3DC4" w:rsidP="001B3DC4">
      <w:pPr>
        <w:ind w:left="708" w:hanging="708"/>
        <w:rPr>
          <w:rFonts w:ascii="Aptos" w:hAnsi="Aptos" w:cs="Arial"/>
          <w:b/>
          <w:bCs/>
          <w:sz w:val="28"/>
          <w:szCs w:val="28"/>
        </w:rPr>
      </w:pPr>
      <w:r w:rsidRPr="005E1CF5">
        <w:rPr>
          <w:rFonts w:ascii="Aptos" w:hAnsi="Aptos" w:cs="Arial"/>
          <w:b/>
          <w:bCs/>
          <w:sz w:val="28"/>
          <w:szCs w:val="28"/>
        </w:rPr>
        <w:t>Knowledge, skills and experience required</w:t>
      </w:r>
    </w:p>
    <w:p w14:paraId="2F2B62D7" w14:textId="77777777" w:rsidR="001B3DC4" w:rsidRPr="005E1CF5" w:rsidRDefault="001B3DC4" w:rsidP="001B3DC4">
      <w:pPr>
        <w:ind w:left="708" w:hanging="708"/>
        <w:rPr>
          <w:rFonts w:ascii="Aptos" w:hAnsi="Aptos" w:cs="Arial"/>
          <w:b/>
          <w:bCs/>
        </w:rPr>
      </w:pPr>
    </w:p>
    <w:p w14:paraId="2E7BA128" w14:textId="77777777" w:rsidR="001B3DC4" w:rsidRPr="005E1CF5" w:rsidRDefault="001B3DC4" w:rsidP="001B3DC4">
      <w:pPr>
        <w:numPr>
          <w:ilvl w:val="0"/>
          <w:numId w:val="26"/>
        </w:numPr>
        <w:suppressAutoHyphens/>
        <w:rPr>
          <w:rFonts w:ascii="Aptos" w:eastAsia="Arial" w:hAnsi="Aptos" w:cs="Arial"/>
          <w:sz w:val="24"/>
          <w:szCs w:val="24"/>
        </w:rPr>
      </w:pPr>
      <w:r w:rsidRPr="005E1CF5">
        <w:rPr>
          <w:rFonts w:ascii="Aptos" w:eastAsia="Arial" w:hAnsi="Aptos" w:cs="Arial"/>
          <w:sz w:val="24"/>
          <w:szCs w:val="24"/>
        </w:rPr>
        <w:t>FPH Fellow elected or appointed under Standing Order 9</w:t>
      </w:r>
    </w:p>
    <w:p w14:paraId="57E24735" w14:textId="77777777" w:rsidR="001B3DC4" w:rsidRDefault="001B3DC4" w:rsidP="001B3DC4">
      <w:pPr>
        <w:numPr>
          <w:ilvl w:val="0"/>
          <w:numId w:val="26"/>
        </w:numPr>
        <w:suppressAutoHyphens/>
        <w:rPr>
          <w:rFonts w:ascii="Aptos" w:eastAsia="Arial" w:hAnsi="Aptos" w:cs="Arial"/>
          <w:sz w:val="24"/>
          <w:szCs w:val="24"/>
        </w:rPr>
      </w:pPr>
      <w:r w:rsidRPr="005E1CF5">
        <w:rPr>
          <w:rFonts w:ascii="Aptos" w:eastAsia="Arial" w:hAnsi="Aptos" w:cs="Arial"/>
          <w:sz w:val="24"/>
          <w:szCs w:val="24"/>
        </w:rPr>
        <w:t>In good standing with FPH includi</w:t>
      </w:r>
      <w:r>
        <w:rPr>
          <w:rFonts w:ascii="Aptos" w:eastAsia="Arial" w:hAnsi="Aptos" w:cs="Arial"/>
          <w:sz w:val="24"/>
          <w:szCs w:val="24"/>
        </w:rPr>
        <w:t>ng meeting its requirements for CPD</w:t>
      </w:r>
    </w:p>
    <w:p w14:paraId="1ED2A7A1" w14:textId="77777777" w:rsidR="001B3DC4" w:rsidRDefault="001B3DC4" w:rsidP="001B3DC4">
      <w:pPr>
        <w:numPr>
          <w:ilvl w:val="0"/>
          <w:numId w:val="26"/>
        </w:numPr>
        <w:suppressAutoHyphens/>
        <w:rPr>
          <w:rFonts w:ascii="Aptos" w:hAnsi="Aptos" w:cs="Arial"/>
          <w:sz w:val="24"/>
          <w:szCs w:val="24"/>
        </w:rPr>
      </w:pPr>
      <w:r>
        <w:rPr>
          <w:rFonts w:ascii="Aptos" w:hAnsi="Aptos" w:cs="Arial"/>
          <w:sz w:val="24"/>
          <w:szCs w:val="24"/>
        </w:rPr>
        <w:t>Proven track record in organisational leadership</w:t>
      </w:r>
    </w:p>
    <w:p w14:paraId="12758A22" w14:textId="77777777" w:rsidR="001B3DC4" w:rsidRDefault="001B3DC4" w:rsidP="001B3DC4">
      <w:pPr>
        <w:numPr>
          <w:ilvl w:val="0"/>
          <w:numId w:val="26"/>
        </w:numPr>
        <w:suppressAutoHyphens/>
        <w:rPr>
          <w:rFonts w:ascii="Aptos" w:hAnsi="Aptos" w:cs="Arial"/>
          <w:sz w:val="24"/>
          <w:szCs w:val="24"/>
        </w:rPr>
      </w:pPr>
      <w:r>
        <w:rPr>
          <w:rFonts w:ascii="Aptos" w:hAnsi="Aptos" w:cs="Arial"/>
          <w:sz w:val="24"/>
          <w:szCs w:val="24"/>
        </w:rPr>
        <w:t>Experience in formulating policy and developing and implementing new strategies and procedures</w:t>
      </w:r>
    </w:p>
    <w:p w14:paraId="4240E822" w14:textId="77777777" w:rsidR="001B3DC4" w:rsidRDefault="001B3DC4" w:rsidP="001B3DC4">
      <w:pPr>
        <w:numPr>
          <w:ilvl w:val="0"/>
          <w:numId w:val="26"/>
        </w:numPr>
        <w:suppressAutoHyphens/>
        <w:rPr>
          <w:rFonts w:ascii="Aptos" w:hAnsi="Aptos" w:cs="Arial"/>
          <w:sz w:val="24"/>
          <w:szCs w:val="24"/>
        </w:rPr>
      </w:pPr>
      <w:r>
        <w:rPr>
          <w:rFonts w:ascii="Aptos" w:hAnsi="Aptos" w:cs="Arial"/>
          <w:sz w:val="24"/>
          <w:szCs w:val="24"/>
        </w:rPr>
        <w:t>Experience of management and governance issues</w:t>
      </w:r>
    </w:p>
    <w:p w14:paraId="4F163984" w14:textId="77777777" w:rsidR="001B3DC4" w:rsidRDefault="001B3DC4" w:rsidP="001B3DC4">
      <w:pPr>
        <w:numPr>
          <w:ilvl w:val="0"/>
          <w:numId w:val="26"/>
        </w:numPr>
        <w:suppressAutoHyphens/>
        <w:rPr>
          <w:rFonts w:ascii="Aptos" w:hAnsi="Aptos" w:cs="Arial"/>
          <w:sz w:val="24"/>
          <w:szCs w:val="24"/>
        </w:rPr>
      </w:pPr>
      <w:r>
        <w:rPr>
          <w:rFonts w:ascii="Aptos" w:hAnsi="Aptos" w:cs="Arial"/>
          <w:sz w:val="24"/>
          <w:szCs w:val="24"/>
        </w:rPr>
        <w:t>Ability to analyse and interpret statistical and financial data</w:t>
      </w:r>
    </w:p>
    <w:p w14:paraId="22A95CA3" w14:textId="77777777" w:rsidR="001B3DC4" w:rsidRDefault="001B3DC4" w:rsidP="001B3DC4">
      <w:pPr>
        <w:numPr>
          <w:ilvl w:val="0"/>
          <w:numId w:val="26"/>
        </w:numPr>
        <w:suppressAutoHyphens/>
        <w:rPr>
          <w:rFonts w:ascii="Aptos" w:hAnsi="Aptos" w:cs="Arial"/>
          <w:sz w:val="24"/>
          <w:szCs w:val="24"/>
        </w:rPr>
      </w:pPr>
      <w:r>
        <w:rPr>
          <w:rFonts w:ascii="Aptos" w:hAnsi="Aptos" w:cs="Arial"/>
          <w:sz w:val="24"/>
          <w:szCs w:val="24"/>
        </w:rPr>
        <w:t>Professional written and verbal communication and interpersonal skills</w:t>
      </w:r>
    </w:p>
    <w:p w14:paraId="5653B154" w14:textId="77777777" w:rsidR="001B3DC4" w:rsidRDefault="001B3DC4" w:rsidP="001B3DC4">
      <w:pPr>
        <w:numPr>
          <w:ilvl w:val="0"/>
          <w:numId w:val="26"/>
        </w:numPr>
        <w:suppressAutoHyphens/>
        <w:rPr>
          <w:rFonts w:ascii="Aptos" w:hAnsi="Aptos" w:cs="Arial"/>
          <w:sz w:val="24"/>
          <w:szCs w:val="24"/>
        </w:rPr>
      </w:pPr>
      <w:r>
        <w:rPr>
          <w:rFonts w:ascii="Aptos" w:hAnsi="Aptos" w:cs="Arial"/>
          <w:sz w:val="24"/>
          <w:szCs w:val="24"/>
        </w:rPr>
        <w:t>Ability to communicate and interact with officials at all levels of government and to work effectively with a wide range of constituencies</w:t>
      </w:r>
    </w:p>
    <w:p w14:paraId="63C6D4BB" w14:textId="77777777" w:rsidR="001B3DC4" w:rsidRDefault="001B3DC4" w:rsidP="001B3DC4">
      <w:pPr>
        <w:pStyle w:val="ListParagraph"/>
        <w:numPr>
          <w:ilvl w:val="0"/>
          <w:numId w:val="26"/>
        </w:numPr>
        <w:shd w:val="clear" w:color="auto" w:fill="FFFFFF"/>
        <w:autoSpaceDE/>
        <w:autoSpaceDN/>
        <w:adjustRightInd/>
        <w:contextualSpacing/>
        <w:rPr>
          <w:rFonts w:ascii="Aptos" w:hAnsi="Aptos" w:cs="Arial"/>
          <w:color w:val="000000"/>
        </w:rPr>
      </w:pPr>
      <w:r>
        <w:rPr>
          <w:rFonts w:ascii="Aptos" w:hAnsi="Aptos" w:cs="Arial"/>
          <w:color w:val="000000"/>
        </w:rPr>
        <w:t xml:space="preserve">Understanding and acceptance of the legal duties, responsibilities and liabilities of trusteeship </w:t>
      </w:r>
    </w:p>
    <w:p w14:paraId="5DDBF561" w14:textId="77777777" w:rsidR="001B3DC4" w:rsidRDefault="001B3DC4" w:rsidP="001B3DC4">
      <w:pPr>
        <w:pStyle w:val="ListParagraph"/>
        <w:numPr>
          <w:ilvl w:val="0"/>
          <w:numId w:val="26"/>
        </w:numPr>
        <w:shd w:val="clear" w:color="auto" w:fill="FFFFFF"/>
        <w:autoSpaceDE/>
        <w:autoSpaceDN/>
        <w:adjustRightInd/>
        <w:contextualSpacing/>
        <w:jc w:val="both"/>
        <w:rPr>
          <w:rFonts w:ascii="Aptos" w:hAnsi="Aptos" w:cs="Arial"/>
          <w:color w:val="000000"/>
        </w:rPr>
      </w:pPr>
      <w:r>
        <w:rPr>
          <w:rFonts w:ascii="Aptos" w:hAnsi="Aptos" w:cs="Arial"/>
          <w:color w:val="000000"/>
        </w:rPr>
        <w:t xml:space="preserve">Ability to work effectively as a member of a team </w:t>
      </w:r>
    </w:p>
    <w:p w14:paraId="5A617635" w14:textId="77777777" w:rsidR="001B3DC4" w:rsidRDefault="001B3DC4" w:rsidP="001B3DC4">
      <w:pPr>
        <w:pStyle w:val="ListParagraph"/>
        <w:numPr>
          <w:ilvl w:val="0"/>
          <w:numId w:val="26"/>
        </w:numPr>
        <w:shd w:val="clear" w:color="auto" w:fill="FFFFFF"/>
        <w:suppressAutoHyphens/>
        <w:autoSpaceDE/>
        <w:autoSpaceDN/>
        <w:adjustRightInd/>
        <w:contextualSpacing/>
        <w:rPr>
          <w:rFonts w:ascii="Aptos" w:hAnsi="Aptos" w:cs="Arial"/>
        </w:rPr>
      </w:pPr>
      <w:r>
        <w:rPr>
          <w:rFonts w:ascii="Aptos" w:hAnsi="Aptos" w:cs="Arial"/>
          <w:color w:val="000000"/>
        </w:rPr>
        <w:t xml:space="preserve">Commitment to Nolan's seven principles of public life: selflessness, integrity, objectivity, accountability, openness, honesty and leadership </w:t>
      </w:r>
    </w:p>
    <w:p w14:paraId="6800C5A3" w14:textId="77777777" w:rsidR="001B3DC4" w:rsidRDefault="001B3DC4" w:rsidP="001B3DC4">
      <w:pPr>
        <w:numPr>
          <w:ilvl w:val="0"/>
          <w:numId w:val="26"/>
        </w:numPr>
        <w:suppressAutoHyphens/>
        <w:rPr>
          <w:rFonts w:ascii="Aptos" w:hAnsi="Aptos" w:cs="Arial"/>
          <w:sz w:val="24"/>
          <w:szCs w:val="24"/>
        </w:rPr>
      </w:pPr>
      <w:r>
        <w:rPr>
          <w:rFonts w:ascii="Aptos" w:hAnsi="Aptos" w:cs="Arial"/>
          <w:sz w:val="24"/>
          <w:szCs w:val="24"/>
        </w:rPr>
        <w:t>Willingness to work a flexible schedule and travel within the UK and overseas</w:t>
      </w:r>
    </w:p>
    <w:p w14:paraId="00AAFE1F" w14:textId="77777777" w:rsidR="001B3DC4" w:rsidRDefault="001B3DC4" w:rsidP="001B3DC4">
      <w:pPr>
        <w:rPr>
          <w:rFonts w:ascii="Aptos" w:hAnsi="Aptos" w:cs="Arial"/>
        </w:rPr>
      </w:pPr>
    </w:p>
    <w:p w14:paraId="3AE3A110" w14:textId="77777777" w:rsidR="001B3DC4" w:rsidRDefault="001B3DC4" w:rsidP="001B3DC4">
      <w:pPr>
        <w:tabs>
          <w:tab w:val="left" w:pos="0"/>
        </w:tabs>
        <w:rPr>
          <w:rFonts w:ascii="Aptos" w:hAnsi="Aptos" w:cs="Arial"/>
          <w:b/>
          <w:sz w:val="24"/>
          <w:szCs w:val="24"/>
        </w:rPr>
      </w:pPr>
      <w:r>
        <w:rPr>
          <w:rFonts w:ascii="Aptos" w:hAnsi="Aptos" w:cs="Arial"/>
          <w:b/>
          <w:sz w:val="24"/>
          <w:szCs w:val="24"/>
        </w:rPr>
        <w:t>The Faculty of Public Health is committed to equality, diversity and inclusion, and to tackling any form of racism or violence. We are committed to minority ethnic representation at our senior leadership level and support our leaders in understanding the issues experienced by these communities.</w:t>
      </w:r>
    </w:p>
    <w:p w14:paraId="49A6A653" w14:textId="77777777" w:rsidR="001B3DC4" w:rsidRDefault="001B3DC4" w:rsidP="001B3DC4">
      <w:pPr>
        <w:rPr>
          <w:rFonts w:ascii="Aptos" w:hAnsi="Aptos" w:cs="Arial"/>
        </w:rPr>
      </w:pPr>
    </w:p>
    <w:p w14:paraId="19479658" w14:textId="77777777" w:rsidR="001B3DC4" w:rsidRDefault="001B3DC4" w:rsidP="001B3DC4">
      <w:pPr>
        <w:rPr>
          <w:rFonts w:ascii="Aptos" w:hAnsi="Aptos" w:cs="Arial"/>
          <w:b/>
          <w:sz w:val="28"/>
          <w:szCs w:val="28"/>
        </w:rPr>
      </w:pPr>
      <w:r>
        <w:rPr>
          <w:rFonts w:ascii="Aptos" w:hAnsi="Aptos" w:cs="Arial"/>
          <w:b/>
          <w:sz w:val="28"/>
          <w:szCs w:val="28"/>
        </w:rPr>
        <w:t>Working conditions</w:t>
      </w:r>
    </w:p>
    <w:p w14:paraId="6A5F7FCA" w14:textId="77777777" w:rsidR="001B3DC4" w:rsidRDefault="001B3DC4" w:rsidP="001B3DC4">
      <w:pPr>
        <w:rPr>
          <w:rFonts w:ascii="Aptos" w:hAnsi="Aptos" w:cs="Calibri"/>
          <w:sz w:val="24"/>
          <w:szCs w:val="24"/>
        </w:rPr>
      </w:pPr>
      <w:r>
        <w:rPr>
          <w:rFonts w:ascii="Aptos" w:hAnsi="Aptos" w:cs="Calibri"/>
          <w:b/>
          <w:sz w:val="24"/>
          <w:szCs w:val="24"/>
        </w:rPr>
        <w:br/>
      </w:r>
      <w:r>
        <w:rPr>
          <w:rFonts w:ascii="Aptos" w:hAnsi="Aptos" w:cs="Calibri"/>
          <w:sz w:val="24"/>
          <w:szCs w:val="24"/>
        </w:rPr>
        <w:t>Office facilities will be provided if required at the FPH headquarters in London.  Some home-working or work from a professional base may be required.  Work may require evening and weekend work and travel</w:t>
      </w:r>
      <w:r>
        <w:rPr>
          <w:rFonts w:ascii="Aptos" w:hAnsi="Aptos" w:cs="Calibri"/>
          <w:i/>
          <w:sz w:val="24"/>
          <w:szCs w:val="24"/>
        </w:rPr>
        <w:t xml:space="preserve">.  </w:t>
      </w:r>
      <w:r>
        <w:rPr>
          <w:rFonts w:ascii="Aptos" w:hAnsi="Aptos" w:cs="Calibri"/>
          <w:sz w:val="24"/>
          <w:szCs w:val="24"/>
        </w:rPr>
        <w:t xml:space="preserve">An indicative time commitment is eight hours per week.  </w:t>
      </w:r>
    </w:p>
    <w:p w14:paraId="6CB64FB5" w14:textId="77777777" w:rsidR="001B3DC4" w:rsidRDefault="001B3DC4" w:rsidP="001B3DC4">
      <w:pPr>
        <w:rPr>
          <w:rFonts w:ascii="Aptos" w:hAnsi="Aptos" w:cs="Calibri"/>
          <w:sz w:val="24"/>
          <w:szCs w:val="24"/>
        </w:rPr>
      </w:pPr>
    </w:p>
    <w:p w14:paraId="291CBF1A" w14:textId="77777777" w:rsidR="001B3DC4" w:rsidRDefault="001B3DC4" w:rsidP="001B3DC4">
      <w:pPr>
        <w:ind w:right="-720"/>
        <w:rPr>
          <w:rFonts w:ascii="Aptos" w:hAnsi="Aptos" w:cs="Calibri"/>
          <w:sz w:val="24"/>
          <w:szCs w:val="24"/>
        </w:rPr>
      </w:pPr>
      <w:r>
        <w:rPr>
          <w:rFonts w:ascii="Aptos" w:hAnsi="Aptos" w:cs="Calibri"/>
          <w:sz w:val="24"/>
          <w:szCs w:val="24"/>
        </w:rPr>
        <w:t>The post is non-remunerated, but reasonable expenses will be reimbursed in line with the FPH expenses policy.</w:t>
      </w:r>
    </w:p>
    <w:p w14:paraId="4EDC1519" w14:textId="77777777" w:rsidR="001B3DC4" w:rsidRDefault="001B3DC4" w:rsidP="001B3DC4">
      <w:pPr>
        <w:ind w:right="-720"/>
        <w:rPr>
          <w:rFonts w:ascii="Aptos" w:hAnsi="Aptos" w:cs="Calibri"/>
          <w:sz w:val="24"/>
          <w:szCs w:val="24"/>
        </w:rPr>
      </w:pPr>
    </w:p>
    <w:p w14:paraId="2BD9BE99" w14:textId="77777777" w:rsidR="0015365B" w:rsidRDefault="0015365B" w:rsidP="001B3DC4">
      <w:pPr>
        <w:ind w:right="-720"/>
        <w:rPr>
          <w:rFonts w:ascii="Aptos" w:hAnsi="Aptos" w:cs="Calibri"/>
          <w:sz w:val="24"/>
          <w:szCs w:val="24"/>
        </w:rPr>
      </w:pPr>
    </w:p>
    <w:p w14:paraId="05BB2E42" w14:textId="77777777" w:rsidR="006C5EDE" w:rsidRDefault="006C5EDE" w:rsidP="001B3DC4">
      <w:pPr>
        <w:ind w:right="-720"/>
        <w:rPr>
          <w:rFonts w:ascii="Aptos" w:hAnsi="Aptos" w:cs="Calibri"/>
          <w:sz w:val="24"/>
          <w:szCs w:val="24"/>
        </w:rPr>
      </w:pPr>
    </w:p>
    <w:p w14:paraId="3FD9D48A" w14:textId="77777777" w:rsidR="001B3DC4" w:rsidRDefault="001B3DC4" w:rsidP="0014745D">
      <w:pPr>
        <w:jc w:val="center"/>
        <w:rPr>
          <w:rFonts w:ascii="Calibri" w:hAnsi="Calibri" w:cs="Arial"/>
          <w:b/>
          <w:sz w:val="36"/>
          <w:szCs w:val="36"/>
        </w:rPr>
      </w:pPr>
    </w:p>
    <w:p w14:paraId="0CA5B2BF" w14:textId="77777777" w:rsidR="001B3DC4" w:rsidRDefault="001B3DC4" w:rsidP="0014745D">
      <w:pPr>
        <w:jc w:val="center"/>
        <w:rPr>
          <w:rFonts w:ascii="Calibri" w:hAnsi="Calibri" w:cs="Arial"/>
          <w:b/>
          <w:sz w:val="36"/>
          <w:szCs w:val="36"/>
        </w:rPr>
      </w:pPr>
    </w:p>
    <w:p w14:paraId="2E915CEC" w14:textId="77777777" w:rsidR="001B3DC4" w:rsidRDefault="001B3DC4" w:rsidP="0014745D">
      <w:pPr>
        <w:jc w:val="center"/>
        <w:rPr>
          <w:rFonts w:ascii="Calibri" w:hAnsi="Calibri" w:cs="Arial"/>
          <w:b/>
          <w:sz w:val="36"/>
          <w:szCs w:val="36"/>
        </w:rPr>
      </w:pPr>
    </w:p>
    <w:p w14:paraId="69B3A645" w14:textId="40D78C21" w:rsidR="0014745D" w:rsidRDefault="0014745D" w:rsidP="008965CF">
      <w:pPr>
        <w:pStyle w:val="Title"/>
        <w:ind w:left="720" w:hanging="720"/>
      </w:pPr>
    </w:p>
    <w:p w14:paraId="52A30139" w14:textId="77777777" w:rsidR="00CB5935" w:rsidRDefault="00CB5935" w:rsidP="008965CF">
      <w:pPr>
        <w:pStyle w:val="Title"/>
        <w:ind w:left="720" w:hanging="720"/>
        <w:rPr>
          <w:rFonts w:ascii="Aptos" w:hAnsi="Aptos" w:cs="Arial"/>
          <w:sz w:val="32"/>
        </w:rPr>
      </w:pPr>
    </w:p>
    <w:p w14:paraId="2BFEA100" w14:textId="437AA1EE" w:rsidR="008965CF" w:rsidRDefault="008965CF" w:rsidP="008965CF">
      <w:pPr>
        <w:pStyle w:val="Title"/>
        <w:ind w:left="720" w:hanging="720"/>
        <w:rPr>
          <w:rFonts w:ascii="Aptos" w:hAnsi="Aptos" w:cs="Arial"/>
          <w:sz w:val="32"/>
        </w:rPr>
      </w:pPr>
      <w:r>
        <w:rPr>
          <w:rFonts w:ascii="Aptos" w:hAnsi="Aptos" w:cs="Arial"/>
          <w:sz w:val="32"/>
        </w:rPr>
        <w:t>V</w:t>
      </w:r>
      <w:r w:rsidR="00C341AF">
        <w:rPr>
          <w:rFonts w:ascii="Aptos" w:hAnsi="Aptos" w:cs="Arial"/>
          <w:sz w:val="32"/>
        </w:rPr>
        <w:t>OTING MEMBERS OF THE FPH BOARD</w:t>
      </w:r>
      <w:r>
        <w:rPr>
          <w:rFonts w:ascii="Aptos" w:hAnsi="Aptos" w:cs="Arial"/>
          <w:sz w:val="32"/>
        </w:rPr>
        <w:t xml:space="preserve"> </w:t>
      </w:r>
    </w:p>
    <w:p w14:paraId="095348FA" w14:textId="77777777" w:rsidR="00C341AF" w:rsidRDefault="00C341AF" w:rsidP="008965CF">
      <w:pPr>
        <w:pStyle w:val="Title"/>
        <w:ind w:left="720" w:hanging="720"/>
        <w:rPr>
          <w:rFonts w:ascii="Aptos" w:hAnsi="Aptos" w:cs="Arial"/>
          <w:sz w:val="12"/>
          <w:szCs w:val="12"/>
        </w:rPr>
      </w:pPr>
    </w:p>
    <w:p w14:paraId="6273411C" w14:textId="26DE97E7" w:rsidR="008965CF" w:rsidRDefault="00C341AF" w:rsidP="008965CF">
      <w:pPr>
        <w:pStyle w:val="Title"/>
        <w:ind w:left="720" w:hanging="720"/>
        <w:rPr>
          <w:rFonts w:ascii="Aptos" w:hAnsi="Aptos" w:cs="Arial"/>
          <w:sz w:val="28"/>
          <w:szCs w:val="28"/>
        </w:rPr>
      </w:pPr>
      <w:r>
        <w:rPr>
          <w:rFonts w:ascii="Aptos" w:hAnsi="Aptos" w:cs="Arial"/>
          <w:sz w:val="28"/>
          <w:szCs w:val="28"/>
        </w:rPr>
        <w:t>A</w:t>
      </w:r>
      <w:r w:rsidR="008965CF">
        <w:rPr>
          <w:rFonts w:ascii="Aptos" w:hAnsi="Aptos" w:cs="Arial"/>
          <w:sz w:val="28"/>
          <w:szCs w:val="28"/>
        </w:rPr>
        <w:t xml:space="preserve">s at </w:t>
      </w:r>
      <w:r w:rsidR="006C5EDE">
        <w:rPr>
          <w:rFonts w:ascii="Aptos" w:hAnsi="Aptos" w:cs="Arial"/>
          <w:sz w:val="28"/>
          <w:szCs w:val="28"/>
        </w:rPr>
        <w:t>19 November 2025</w:t>
      </w:r>
    </w:p>
    <w:p w14:paraId="7A95AD47" w14:textId="77777777" w:rsidR="008965CF" w:rsidRDefault="008965CF" w:rsidP="008965CF">
      <w:pPr>
        <w:pStyle w:val="Title"/>
        <w:ind w:left="720" w:hanging="720"/>
        <w:rPr>
          <w:rFonts w:ascii="Aptos" w:hAnsi="Aptos"/>
        </w:rPr>
      </w:pPr>
    </w:p>
    <w:p w14:paraId="5B258264" w14:textId="77777777" w:rsidR="00142E97" w:rsidRDefault="00142E97" w:rsidP="008965CF">
      <w:pPr>
        <w:pStyle w:val="Title"/>
        <w:ind w:left="720" w:hanging="720"/>
        <w:rPr>
          <w:rFonts w:ascii="Aptos" w:hAnsi="Aptos"/>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3"/>
        <w:gridCol w:w="3981"/>
      </w:tblGrid>
      <w:tr w:rsidR="00D25933" w14:paraId="3D79DD12" w14:textId="77777777" w:rsidTr="00170756">
        <w:trPr>
          <w:jc w:val="center"/>
        </w:trPr>
        <w:tc>
          <w:tcPr>
            <w:tcW w:w="5343" w:type="dxa"/>
            <w:shd w:val="clear" w:color="auto" w:fill="D9D9D9"/>
          </w:tcPr>
          <w:p w14:paraId="49080B12" w14:textId="77777777" w:rsidR="00D25933" w:rsidRDefault="00D25933" w:rsidP="0014745D">
            <w:pPr>
              <w:pStyle w:val="TxBr5p2"/>
              <w:spacing w:before="20" w:after="20" w:line="240" w:lineRule="auto"/>
              <w:rPr>
                <w:rFonts w:ascii="Aptos" w:hAnsi="Aptos" w:cs="Calibri"/>
                <w:szCs w:val="24"/>
              </w:rPr>
            </w:pPr>
            <w:r>
              <w:rPr>
                <w:rFonts w:ascii="Aptos" w:hAnsi="Aptos" w:cs="Calibri"/>
                <w:b/>
                <w:szCs w:val="24"/>
              </w:rPr>
              <w:t>Title</w:t>
            </w:r>
          </w:p>
        </w:tc>
        <w:tc>
          <w:tcPr>
            <w:tcW w:w="3981" w:type="dxa"/>
            <w:shd w:val="clear" w:color="auto" w:fill="D9D9D9"/>
          </w:tcPr>
          <w:p w14:paraId="549D9C16" w14:textId="77777777" w:rsidR="00D25933" w:rsidRDefault="00D25933" w:rsidP="0014745D">
            <w:pPr>
              <w:pStyle w:val="TxBr5p3"/>
              <w:spacing w:before="20" w:after="20" w:line="240" w:lineRule="auto"/>
              <w:rPr>
                <w:rFonts w:ascii="Aptos" w:hAnsi="Aptos" w:cs="Calibri"/>
                <w:b/>
                <w:szCs w:val="24"/>
              </w:rPr>
            </w:pPr>
            <w:r>
              <w:rPr>
                <w:rFonts w:ascii="Aptos" w:hAnsi="Aptos" w:cs="Calibri"/>
                <w:b/>
                <w:szCs w:val="24"/>
              </w:rPr>
              <w:t>Name</w:t>
            </w:r>
          </w:p>
        </w:tc>
      </w:tr>
      <w:tr w:rsidR="00D25933" w14:paraId="12C2BB2E" w14:textId="77777777" w:rsidTr="00170756">
        <w:trPr>
          <w:jc w:val="center"/>
        </w:trPr>
        <w:tc>
          <w:tcPr>
            <w:tcW w:w="5343" w:type="dxa"/>
          </w:tcPr>
          <w:p w14:paraId="0722D6A8" w14:textId="77777777" w:rsidR="00D25933" w:rsidRDefault="00D25933" w:rsidP="0014745D">
            <w:pPr>
              <w:pStyle w:val="TxBr5p2"/>
              <w:spacing w:before="20" w:after="20" w:line="240" w:lineRule="auto"/>
              <w:rPr>
                <w:rFonts w:ascii="Aptos" w:hAnsi="Aptos" w:cs="Calibri"/>
                <w:szCs w:val="24"/>
              </w:rPr>
            </w:pPr>
            <w:r>
              <w:rPr>
                <w:rFonts w:ascii="Aptos" w:hAnsi="Aptos" w:cs="Calibri"/>
                <w:b/>
                <w:i/>
                <w:szCs w:val="24"/>
              </w:rPr>
              <w:t>Officers</w:t>
            </w:r>
          </w:p>
        </w:tc>
        <w:tc>
          <w:tcPr>
            <w:tcW w:w="3981" w:type="dxa"/>
          </w:tcPr>
          <w:p w14:paraId="5E9199B6" w14:textId="77777777" w:rsidR="00D25933" w:rsidRDefault="00D25933" w:rsidP="0014745D">
            <w:pPr>
              <w:pStyle w:val="TxBr5p3"/>
              <w:spacing w:before="20" w:after="20" w:line="240" w:lineRule="auto"/>
              <w:rPr>
                <w:rFonts w:ascii="Aptos" w:hAnsi="Aptos" w:cs="Calibri"/>
                <w:szCs w:val="24"/>
              </w:rPr>
            </w:pPr>
          </w:p>
        </w:tc>
      </w:tr>
      <w:tr w:rsidR="00D25933" w14:paraId="05072D38" w14:textId="77777777" w:rsidTr="00170756">
        <w:trPr>
          <w:jc w:val="center"/>
        </w:trPr>
        <w:tc>
          <w:tcPr>
            <w:tcW w:w="5343" w:type="dxa"/>
          </w:tcPr>
          <w:p w14:paraId="539381F1"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President</w:t>
            </w:r>
            <w:r w:rsidR="00C64982">
              <w:rPr>
                <w:rFonts w:ascii="Aptos" w:hAnsi="Aptos" w:cs="Calibri"/>
                <w:szCs w:val="24"/>
              </w:rPr>
              <w:t xml:space="preserve"> </w:t>
            </w:r>
          </w:p>
        </w:tc>
        <w:tc>
          <w:tcPr>
            <w:tcW w:w="3981" w:type="dxa"/>
          </w:tcPr>
          <w:p w14:paraId="5CECD729" w14:textId="3BA68261" w:rsidR="00D25933" w:rsidRDefault="002B553A" w:rsidP="0014745D">
            <w:pPr>
              <w:pStyle w:val="TxBr5p3"/>
              <w:spacing w:before="20" w:after="20" w:line="240" w:lineRule="auto"/>
              <w:rPr>
                <w:rFonts w:ascii="Aptos" w:hAnsi="Aptos" w:cs="Calibri"/>
                <w:szCs w:val="24"/>
              </w:rPr>
            </w:pPr>
            <w:r>
              <w:rPr>
                <w:rFonts w:ascii="Aptos" w:hAnsi="Aptos" w:cs="Calibri"/>
                <w:szCs w:val="24"/>
              </w:rPr>
              <w:t>Tracy Daszkiewicz</w:t>
            </w:r>
          </w:p>
        </w:tc>
      </w:tr>
      <w:tr w:rsidR="00C57ACB" w14:paraId="5AE11111" w14:textId="77777777" w:rsidTr="00170756">
        <w:trPr>
          <w:jc w:val="center"/>
        </w:trPr>
        <w:tc>
          <w:tcPr>
            <w:tcW w:w="5343" w:type="dxa"/>
          </w:tcPr>
          <w:p w14:paraId="7F5E7157" w14:textId="77777777" w:rsidR="00C57ACB" w:rsidRDefault="00C57ACB" w:rsidP="0014745D">
            <w:pPr>
              <w:pStyle w:val="TxBr5p3"/>
              <w:spacing w:before="20" w:after="20" w:line="240" w:lineRule="auto"/>
              <w:rPr>
                <w:rFonts w:ascii="Aptos" w:hAnsi="Aptos" w:cs="Calibri"/>
                <w:szCs w:val="24"/>
              </w:rPr>
            </w:pPr>
            <w:r>
              <w:rPr>
                <w:rFonts w:ascii="Aptos" w:hAnsi="Aptos" w:cs="Calibri"/>
                <w:szCs w:val="24"/>
              </w:rPr>
              <w:t>Vice President</w:t>
            </w:r>
          </w:p>
        </w:tc>
        <w:tc>
          <w:tcPr>
            <w:tcW w:w="3981" w:type="dxa"/>
          </w:tcPr>
          <w:p w14:paraId="652F190E" w14:textId="3D698C15" w:rsidR="00C57ACB" w:rsidRDefault="0062074E" w:rsidP="0014745D">
            <w:pPr>
              <w:pStyle w:val="TxBr5p3"/>
              <w:spacing w:before="20" w:after="20" w:line="240" w:lineRule="auto"/>
              <w:rPr>
                <w:rFonts w:ascii="Aptos" w:hAnsi="Aptos" w:cs="Calibri"/>
                <w:szCs w:val="24"/>
              </w:rPr>
            </w:pPr>
            <w:r>
              <w:rPr>
                <w:rFonts w:ascii="Aptos" w:hAnsi="Aptos" w:cs="Calibri"/>
                <w:szCs w:val="24"/>
              </w:rPr>
              <w:t>Zafar Iqbal</w:t>
            </w:r>
          </w:p>
        </w:tc>
      </w:tr>
      <w:tr w:rsidR="00D25933" w14:paraId="2178C3F8" w14:textId="77777777" w:rsidTr="00170756">
        <w:trPr>
          <w:jc w:val="center"/>
        </w:trPr>
        <w:tc>
          <w:tcPr>
            <w:tcW w:w="5343" w:type="dxa"/>
          </w:tcPr>
          <w:p w14:paraId="075890FF"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Registrar</w:t>
            </w:r>
          </w:p>
        </w:tc>
        <w:tc>
          <w:tcPr>
            <w:tcW w:w="3981" w:type="dxa"/>
          </w:tcPr>
          <w:p w14:paraId="6BBF359D"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Ellis Friedman</w:t>
            </w:r>
          </w:p>
        </w:tc>
      </w:tr>
      <w:tr w:rsidR="0014745D" w14:paraId="60CEC503" w14:textId="77777777" w:rsidTr="00170756">
        <w:trPr>
          <w:jc w:val="center"/>
        </w:trPr>
        <w:tc>
          <w:tcPr>
            <w:tcW w:w="5343" w:type="dxa"/>
          </w:tcPr>
          <w:p w14:paraId="3102C55B" w14:textId="77777777" w:rsidR="0014745D" w:rsidRDefault="0014745D" w:rsidP="0014745D">
            <w:pPr>
              <w:pStyle w:val="TxBr5p3"/>
              <w:spacing w:before="20" w:after="20" w:line="240" w:lineRule="auto"/>
              <w:rPr>
                <w:rFonts w:ascii="Aptos" w:hAnsi="Aptos" w:cs="Calibri"/>
                <w:szCs w:val="24"/>
              </w:rPr>
            </w:pPr>
            <w:r>
              <w:rPr>
                <w:rFonts w:ascii="Aptos" w:hAnsi="Aptos" w:cs="Calibri"/>
                <w:szCs w:val="24"/>
              </w:rPr>
              <w:t>Assistant Registrar</w:t>
            </w:r>
          </w:p>
        </w:tc>
        <w:tc>
          <w:tcPr>
            <w:tcW w:w="3981" w:type="dxa"/>
          </w:tcPr>
          <w:p w14:paraId="5259F9BE" w14:textId="6BB48DD4" w:rsidR="0014745D" w:rsidRDefault="0062074E" w:rsidP="0014745D">
            <w:pPr>
              <w:pStyle w:val="TxBr5p3"/>
              <w:spacing w:before="20" w:after="20" w:line="240" w:lineRule="auto"/>
              <w:rPr>
                <w:rFonts w:ascii="Aptos" w:hAnsi="Aptos" w:cs="Calibri"/>
                <w:szCs w:val="24"/>
              </w:rPr>
            </w:pPr>
            <w:r>
              <w:rPr>
                <w:rFonts w:ascii="Aptos" w:hAnsi="Aptos" w:cs="Calibri"/>
                <w:szCs w:val="24"/>
              </w:rPr>
              <w:t>Aimee Stimpson</w:t>
            </w:r>
          </w:p>
        </w:tc>
      </w:tr>
      <w:tr w:rsidR="00D25933" w14:paraId="602EE349" w14:textId="77777777" w:rsidTr="00170756">
        <w:trPr>
          <w:jc w:val="center"/>
        </w:trPr>
        <w:tc>
          <w:tcPr>
            <w:tcW w:w="5343" w:type="dxa"/>
          </w:tcPr>
          <w:p w14:paraId="7768FFDE"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Treasurer</w:t>
            </w:r>
          </w:p>
        </w:tc>
        <w:tc>
          <w:tcPr>
            <w:tcW w:w="3981" w:type="dxa"/>
          </w:tcPr>
          <w:p w14:paraId="122CEA8D"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Gerry Waldron</w:t>
            </w:r>
          </w:p>
        </w:tc>
      </w:tr>
      <w:tr w:rsidR="00D25933" w14:paraId="5270E72A" w14:textId="77777777" w:rsidTr="00170756">
        <w:trPr>
          <w:jc w:val="center"/>
        </w:trPr>
        <w:tc>
          <w:tcPr>
            <w:tcW w:w="5343" w:type="dxa"/>
          </w:tcPr>
          <w:p w14:paraId="01D24CFA"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Academic Registrar</w:t>
            </w:r>
          </w:p>
        </w:tc>
        <w:tc>
          <w:tcPr>
            <w:tcW w:w="3981" w:type="dxa"/>
          </w:tcPr>
          <w:p w14:paraId="7BDFC40B" w14:textId="3E6FB72C" w:rsidR="00D25933" w:rsidRDefault="0062074E" w:rsidP="0014745D">
            <w:pPr>
              <w:pStyle w:val="TxBr5p3"/>
              <w:spacing w:before="20" w:after="20" w:line="240" w:lineRule="auto"/>
              <w:rPr>
                <w:rFonts w:ascii="Aptos" w:hAnsi="Aptos" w:cs="Calibri"/>
                <w:szCs w:val="24"/>
              </w:rPr>
            </w:pPr>
            <w:r>
              <w:rPr>
                <w:rFonts w:ascii="Aptos" w:hAnsi="Aptos" w:cs="Calibri"/>
                <w:szCs w:val="24"/>
              </w:rPr>
              <w:t>Meng Khaw</w:t>
            </w:r>
          </w:p>
        </w:tc>
      </w:tr>
      <w:tr w:rsidR="00D25933" w14:paraId="402BF000" w14:textId="77777777" w:rsidTr="00170756">
        <w:trPr>
          <w:jc w:val="center"/>
        </w:trPr>
        <w:tc>
          <w:tcPr>
            <w:tcW w:w="5343" w:type="dxa"/>
          </w:tcPr>
          <w:p w14:paraId="506108E7" w14:textId="77777777" w:rsidR="00D25933" w:rsidRDefault="00D25933" w:rsidP="0014745D">
            <w:pPr>
              <w:tabs>
                <w:tab w:val="left" w:pos="204"/>
              </w:tabs>
              <w:spacing w:before="20" w:after="20"/>
              <w:rPr>
                <w:rFonts w:ascii="Aptos" w:hAnsi="Aptos" w:cs="Calibri"/>
                <w:sz w:val="24"/>
                <w:szCs w:val="24"/>
              </w:rPr>
            </w:pPr>
            <w:r>
              <w:rPr>
                <w:rFonts w:ascii="Aptos" w:hAnsi="Aptos" w:cs="Calibri"/>
                <w:sz w:val="24"/>
                <w:szCs w:val="24"/>
              </w:rPr>
              <w:t>Assistant Academic Registrar</w:t>
            </w:r>
          </w:p>
        </w:tc>
        <w:tc>
          <w:tcPr>
            <w:tcW w:w="3981" w:type="dxa"/>
          </w:tcPr>
          <w:p w14:paraId="359F6D2C" w14:textId="15256EDC" w:rsidR="00D25933" w:rsidRDefault="0062074E" w:rsidP="0014745D">
            <w:pPr>
              <w:pStyle w:val="TxBr5p3"/>
              <w:spacing w:before="20" w:after="20" w:line="240" w:lineRule="auto"/>
              <w:rPr>
                <w:rFonts w:ascii="Aptos" w:hAnsi="Aptos" w:cs="Calibri"/>
                <w:szCs w:val="24"/>
              </w:rPr>
            </w:pPr>
            <w:r>
              <w:rPr>
                <w:rFonts w:ascii="Aptos" w:hAnsi="Aptos" w:cs="Calibri"/>
                <w:szCs w:val="24"/>
              </w:rPr>
              <w:t>Irfan Ghani</w:t>
            </w:r>
          </w:p>
        </w:tc>
      </w:tr>
      <w:tr w:rsidR="00D25933" w14:paraId="32AF2135" w14:textId="77777777" w:rsidTr="00170756">
        <w:trPr>
          <w:jc w:val="center"/>
        </w:trPr>
        <w:tc>
          <w:tcPr>
            <w:tcW w:w="5343" w:type="dxa"/>
          </w:tcPr>
          <w:p w14:paraId="70A3009F" w14:textId="77777777" w:rsidR="00D25933" w:rsidRDefault="00D25933" w:rsidP="0014745D">
            <w:pPr>
              <w:tabs>
                <w:tab w:val="left" w:pos="204"/>
              </w:tabs>
              <w:spacing w:before="20" w:after="20"/>
              <w:rPr>
                <w:rFonts w:ascii="Aptos" w:hAnsi="Aptos" w:cs="Calibri"/>
                <w:sz w:val="24"/>
                <w:szCs w:val="24"/>
              </w:rPr>
            </w:pPr>
          </w:p>
        </w:tc>
        <w:tc>
          <w:tcPr>
            <w:tcW w:w="3981" w:type="dxa"/>
          </w:tcPr>
          <w:p w14:paraId="385BBEAF" w14:textId="77777777" w:rsidR="00D25933" w:rsidRDefault="00D25933" w:rsidP="0014745D">
            <w:pPr>
              <w:pStyle w:val="TxBr5p3"/>
              <w:spacing w:before="20" w:after="20" w:line="240" w:lineRule="auto"/>
              <w:rPr>
                <w:rFonts w:ascii="Aptos" w:hAnsi="Aptos" w:cs="Calibri"/>
                <w:szCs w:val="24"/>
              </w:rPr>
            </w:pPr>
          </w:p>
        </w:tc>
      </w:tr>
      <w:tr w:rsidR="00D25933" w14:paraId="60D21FC2" w14:textId="77777777" w:rsidTr="00170756">
        <w:trPr>
          <w:trHeight w:val="323"/>
          <w:jc w:val="center"/>
        </w:trPr>
        <w:tc>
          <w:tcPr>
            <w:tcW w:w="5343" w:type="dxa"/>
          </w:tcPr>
          <w:p w14:paraId="0399BBBC" w14:textId="77777777" w:rsidR="00D25933" w:rsidRDefault="00D25933" w:rsidP="0014745D">
            <w:pPr>
              <w:pStyle w:val="TxBr5p2"/>
              <w:spacing w:before="20" w:after="20" w:line="240" w:lineRule="auto"/>
              <w:rPr>
                <w:rFonts w:ascii="Aptos" w:hAnsi="Aptos" w:cs="Calibri"/>
                <w:szCs w:val="24"/>
              </w:rPr>
            </w:pPr>
            <w:r>
              <w:rPr>
                <w:rFonts w:ascii="Aptos" w:hAnsi="Aptos" w:cs="Calibri"/>
                <w:b/>
                <w:i/>
                <w:szCs w:val="24"/>
              </w:rPr>
              <w:t>Elected members</w:t>
            </w:r>
          </w:p>
        </w:tc>
        <w:tc>
          <w:tcPr>
            <w:tcW w:w="3981" w:type="dxa"/>
          </w:tcPr>
          <w:p w14:paraId="3BC3C7BB" w14:textId="77777777" w:rsidR="00D25933" w:rsidRDefault="00D25933" w:rsidP="0014745D">
            <w:pPr>
              <w:pStyle w:val="TxBr5p3"/>
              <w:spacing w:before="20" w:after="20" w:line="240" w:lineRule="auto"/>
              <w:rPr>
                <w:rFonts w:ascii="Aptos" w:hAnsi="Aptos" w:cs="Calibri"/>
                <w:szCs w:val="24"/>
              </w:rPr>
            </w:pPr>
          </w:p>
        </w:tc>
      </w:tr>
      <w:tr w:rsidR="00D25933" w14:paraId="1012B3D0" w14:textId="77777777" w:rsidTr="00170756">
        <w:trPr>
          <w:jc w:val="center"/>
        </w:trPr>
        <w:tc>
          <w:tcPr>
            <w:tcW w:w="5343" w:type="dxa"/>
          </w:tcPr>
          <w:p w14:paraId="7819329C"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w:t>
            </w:r>
            <w:r w:rsidR="00476659">
              <w:rPr>
                <w:rFonts w:ascii="Aptos" w:hAnsi="Aptos" w:cs="Calibri"/>
                <w:szCs w:val="24"/>
              </w:rPr>
              <w:t xml:space="preserve">ocal Board Member (LBM) </w:t>
            </w:r>
            <w:r>
              <w:rPr>
                <w:rFonts w:ascii="Aptos" w:hAnsi="Aptos" w:cs="Calibri"/>
                <w:szCs w:val="24"/>
              </w:rPr>
              <w:t>Yorks &amp; the Humber</w:t>
            </w:r>
          </w:p>
        </w:tc>
        <w:tc>
          <w:tcPr>
            <w:tcW w:w="3981" w:type="dxa"/>
          </w:tcPr>
          <w:p w14:paraId="79B78267"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Corinne Harvey</w:t>
            </w:r>
          </w:p>
        </w:tc>
      </w:tr>
      <w:tr w:rsidR="00D25933" w14:paraId="2BECC92D" w14:textId="77777777" w:rsidTr="00170756">
        <w:trPr>
          <w:jc w:val="center"/>
        </w:trPr>
        <w:tc>
          <w:tcPr>
            <w:tcW w:w="5343" w:type="dxa"/>
          </w:tcPr>
          <w:p w14:paraId="3888F8EC"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North East</w:t>
            </w:r>
          </w:p>
        </w:tc>
        <w:tc>
          <w:tcPr>
            <w:tcW w:w="3981" w:type="dxa"/>
          </w:tcPr>
          <w:p w14:paraId="79C23EB6" w14:textId="77777777" w:rsidR="00D25933" w:rsidRDefault="0014745D" w:rsidP="0014745D">
            <w:pPr>
              <w:pStyle w:val="TxBr5p3"/>
              <w:spacing w:before="20" w:after="20" w:line="240" w:lineRule="auto"/>
              <w:rPr>
                <w:rFonts w:ascii="Aptos" w:hAnsi="Aptos" w:cs="Calibri"/>
                <w:szCs w:val="24"/>
                <w:lang w:val="nl-NL"/>
              </w:rPr>
            </w:pPr>
            <w:r>
              <w:rPr>
                <w:rFonts w:ascii="Aptos" w:hAnsi="Aptos" w:cs="Calibri"/>
                <w:szCs w:val="24"/>
                <w:lang w:val="nl-NL"/>
              </w:rPr>
              <w:t>Claire Sullivan</w:t>
            </w:r>
          </w:p>
        </w:tc>
      </w:tr>
      <w:tr w:rsidR="00D25933" w14:paraId="54C48A93" w14:textId="77777777" w:rsidTr="00170756">
        <w:trPr>
          <w:jc w:val="center"/>
        </w:trPr>
        <w:tc>
          <w:tcPr>
            <w:tcW w:w="5343" w:type="dxa"/>
          </w:tcPr>
          <w:p w14:paraId="35EE7CF8"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North West</w:t>
            </w:r>
          </w:p>
        </w:tc>
        <w:tc>
          <w:tcPr>
            <w:tcW w:w="3981" w:type="dxa"/>
          </w:tcPr>
          <w:p w14:paraId="193D03B9" w14:textId="146EA36F" w:rsidR="00D25933" w:rsidRDefault="0062074E" w:rsidP="0014745D">
            <w:pPr>
              <w:pStyle w:val="TxBr5p3"/>
              <w:spacing w:before="20" w:after="20" w:line="240" w:lineRule="auto"/>
              <w:rPr>
                <w:rFonts w:ascii="Aptos" w:hAnsi="Aptos" w:cs="Calibri"/>
                <w:szCs w:val="24"/>
              </w:rPr>
            </w:pPr>
            <w:r>
              <w:rPr>
                <w:rFonts w:ascii="Aptos" w:hAnsi="Aptos" w:cs="Calibri"/>
                <w:szCs w:val="24"/>
              </w:rPr>
              <w:t>Andrew Furber</w:t>
            </w:r>
          </w:p>
        </w:tc>
      </w:tr>
      <w:tr w:rsidR="00D25933" w14:paraId="718E58AB" w14:textId="77777777" w:rsidTr="00170756">
        <w:trPr>
          <w:jc w:val="center"/>
        </w:trPr>
        <w:tc>
          <w:tcPr>
            <w:tcW w:w="5343" w:type="dxa"/>
          </w:tcPr>
          <w:p w14:paraId="1305165A"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London</w:t>
            </w:r>
          </w:p>
        </w:tc>
        <w:tc>
          <w:tcPr>
            <w:tcW w:w="3981" w:type="dxa"/>
          </w:tcPr>
          <w:p w14:paraId="45373238" w14:textId="6D121998" w:rsidR="00D25933" w:rsidRDefault="0062074E" w:rsidP="0014745D">
            <w:pPr>
              <w:pStyle w:val="TxBr5p3"/>
              <w:spacing w:before="20" w:after="20" w:line="240" w:lineRule="auto"/>
              <w:rPr>
                <w:rFonts w:ascii="Aptos" w:hAnsi="Aptos" w:cs="Calibri"/>
                <w:szCs w:val="24"/>
              </w:rPr>
            </w:pPr>
            <w:r>
              <w:rPr>
                <w:rFonts w:ascii="Aptos" w:hAnsi="Aptos" w:cs="Calibri"/>
                <w:szCs w:val="24"/>
              </w:rPr>
              <w:t>Nicole Klynman</w:t>
            </w:r>
          </w:p>
        </w:tc>
      </w:tr>
      <w:tr w:rsidR="00D25933" w14:paraId="0FF22C70" w14:textId="77777777" w:rsidTr="00170756">
        <w:trPr>
          <w:jc w:val="center"/>
        </w:trPr>
        <w:tc>
          <w:tcPr>
            <w:tcW w:w="5343" w:type="dxa"/>
          </w:tcPr>
          <w:p w14:paraId="391D6A73" w14:textId="3FCA2793" w:rsidR="00D25933" w:rsidRDefault="00D25933" w:rsidP="0014745D">
            <w:pPr>
              <w:pStyle w:val="TxBr5p3"/>
              <w:spacing w:before="20" w:after="20" w:line="240" w:lineRule="auto"/>
              <w:rPr>
                <w:rFonts w:ascii="Aptos" w:hAnsi="Aptos" w:cs="Calibri"/>
                <w:szCs w:val="24"/>
              </w:rPr>
            </w:pPr>
            <w:r>
              <w:rPr>
                <w:rFonts w:ascii="Aptos" w:hAnsi="Aptos" w:cs="Calibri"/>
                <w:szCs w:val="24"/>
              </w:rPr>
              <w:t>LBM South East</w:t>
            </w:r>
          </w:p>
        </w:tc>
        <w:tc>
          <w:tcPr>
            <w:tcW w:w="3981" w:type="dxa"/>
          </w:tcPr>
          <w:p w14:paraId="38898CFA"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Anjum Memon</w:t>
            </w:r>
          </w:p>
        </w:tc>
      </w:tr>
      <w:tr w:rsidR="00D25933" w14:paraId="0A32324C" w14:textId="77777777" w:rsidTr="00170756">
        <w:trPr>
          <w:jc w:val="center"/>
        </w:trPr>
        <w:tc>
          <w:tcPr>
            <w:tcW w:w="5343" w:type="dxa"/>
          </w:tcPr>
          <w:p w14:paraId="589F8174"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South West</w:t>
            </w:r>
          </w:p>
        </w:tc>
        <w:tc>
          <w:tcPr>
            <w:tcW w:w="3981" w:type="dxa"/>
          </w:tcPr>
          <w:p w14:paraId="7A3624E4"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Christina Gray</w:t>
            </w:r>
          </w:p>
        </w:tc>
      </w:tr>
      <w:tr w:rsidR="00D25933" w14:paraId="5B97DE2D" w14:textId="77777777" w:rsidTr="00170756">
        <w:trPr>
          <w:jc w:val="center"/>
        </w:trPr>
        <w:tc>
          <w:tcPr>
            <w:tcW w:w="5343" w:type="dxa"/>
          </w:tcPr>
          <w:p w14:paraId="42C03DA3"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East of England</w:t>
            </w:r>
          </w:p>
        </w:tc>
        <w:tc>
          <w:tcPr>
            <w:tcW w:w="3981" w:type="dxa"/>
          </w:tcPr>
          <w:p w14:paraId="6409809C" w14:textId="44210BC2" w:rsidR="00D25933" w:rsidRDefault="00696535" w:rsidP="0014745D">
            <w:pPr>
              <w:pStyle w:val="TxBr5p3"/>
              <w:spacing w:before="20" w:after="20" w:line="240" w:lineRule="auto"/>
              <w:rPr>
                <w:rFonts w:ascii="Aptos" w:hAnsi="Aptos" w:cs="Calibri"/>
                <w:szCs w:val="24"/>
              </w:rPr>
            </w:pPr>
            <w:r>
              <w:rPr>
                <w:rFonts w:ascii="Aptos" w:hAnsi="Aptos" w:cs="Calibri"/>
                <w:szCs w:val="24"/>
              </w:rPr>
              <w:t>Abhijit Bagade</w:t>
            </w:r>
          </w:p>
        </w:tc>
      </w:tr>
      <w:tr w:rsidR="00D25933" w14:paraId="29B858C1" w14:textId="77777777" w:rsidTr="00170756">
        <w:trPr>
          <w:jc w:val="center"/>
        </w:trPr>
        <w:tc>
          <w:tcPr>
            <w:tcW w:w="5343" w:type="dxa"/>
          </w:tcPr>
          <w:p w14:paraId="6C3347B3"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East Midlands</w:t>
            </w:r>
          </w:p>
        </w:tc>
        <w:tc>
          <w:tcPr>
            <w:tcW w:w="3981" w:type="dxa"/>
          </w:tcPr>
          <w:p w14:paraId="065298B0"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Helene Denness</w:t>
            </w:r>
          </w:p>
        </w:tc>
      </w:tr>
      <w:tr w:rsidR="00D25933" w14:paraId="0D1F48C4" w14:textId="77777777" w:rsidTr="00170756">
        <w:trPr>
          <w:jc w:val="center"/>
        </w:trPr>
        <w:tc>
          <w:tcPr>
            <w:tcW w:w="5343" w:type="dxa"/>
          </w:tcPr>
          <w:p w14:paraId="20319C29"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West Midlands</w:t>
            </w:r>
          </w:p>
        </w:tc>
        <w:tc>
          <w:tcPr>
            <w:tcW w:w="3981" w:type="dxa"/>
          </w:tcPr>
          <w:p w14:paraId="2A40A5A4" w14:textId="0BCFC80D" w:rsidR="00D25933" w:rsidRDefault="00696535" w:rsidP="0014745D">
            <w:pPr>
              <w:pStyle w:val="TxBr5p3"/>
              <w:spacing w:before="20" w:after="20" w:line="240" w:lineRule="auto"/>
              <w:rPr>
                <w:rFonts w:ascii="Aptos" w:hAnsi="Aptos" w:cs="Calibri"/>
                <w:szCs w:val="24"/>
              </w:rPr>
            </w:pPr>
            <w:r>
              <w:rPr>
                <w:rFonts w:ascii="Aptos" w:hAnsi="Aptos" w:cs="Calibri"/>
                <w:szCs w:val="24"/>
              </w:rPr>
              <w:t>Karen Saunders</w:t>
            </w:r>
          </w:p>
        </w:tc>
      </w:tr>
      <w:tr w:rsidR="00D25933" w14:paraId="36982117" w14:textId="77777777" w:rsidTr="00170756">
        <w:trPr>
          <w:jc w:val="center"/>
        </w:trPr>
        <w:tc>
          <w:tcPr>
            <w:tcW w:w="5343" w:type="dxa"/>
          </w:tcPr>
          <w:p w14:paraId="043745EC"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Wales</w:t>
            </w:r>
          </w:p>
        </w:tc>
        <w:tc>
          <w:tcPr>
            <w:tcW w:w="3981" w:type="dxa"/>
          </w:tcPr>
          <w:p w14:paraId="5782237C" w14:textId="7763B544" w:rsidR="00D25933" w:rsidRDefault="00696535" w:rsidP="0014745D">
            <w:pPr>
              <w:pStyle w:val="TxBr5p3"/>
              <w:spacing w:before="20" w:after="20" w:line="240" w:lineRule="auto"/>
              <w:rPr>
                <w:rFonts w:ascii="Aptos" w:hAnsi="Aptos" w:cs="Calibri"/>
                <w:szCs w:val="24"/>
              </w:rPr>
            </w:pPr>
            <w:r>
              <w:rPr>
                <w:rFonts w:ascii="Aptos" w:hAnsi="Aptos" w:cs="Calibri"/>
                <w:szCs w:val="24"/>
              </w:rPr>
              <w:t>Philip Daniels</w:t>
            </w:r>
          </w:p>
        </w:tc>
      </w:tr>
      <w:tr w:rsidR="00D25933" w14:paraId="4FC4440E" w14:textId="77777777" w:rsidTr="00170756">
        <w:trPr>
          <w:jc w:val="center"/>
        </w:trPr>
        <w:tc>
          <w:tcPr>
            <w:tcW w:w="5343" w:type="dxa"/>
          </w:tcPr>
          <w:p w14:paraId="053A4F6B"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Scotland</w:t>
            </w:r>
          </w:p>
        </w:tc>
        <w:tc>
          <w:tcPr>
            <w:tcW w:w="3981" w:type="dxa"/>
          </w:tcPr>
          <w:p w14:paraId="29056A1B"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Katie Dee</w:t>
            </w:r>
          </w:p>
        </w:tc>
      </w:tr>
      <w:tr w:rsidR="00D25933" w14:paraId="6D362187" w14:textId="77777777" w:rsidTr="00170756">
        <w:trPr>
          <w:jc w:val="center"/>
        </w:trPr>
        <w:tc>
          <w:tcPr>
            <w:tcW w:w="5343" w:type="dxa"/>
          </w:tcPr>
          <w:p w14:paraId="3773BA68"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LBM Northern Ireland</w:t>
            </w:r>
          </w:p>
        </w:tc>
        <w:tc>
          <w:tcPr>
            <w:tcW w:w="3981" w:type="dxa"/>
          </w:tcPr>
          <w:p w14:paraId="6DC30224" w14:textId="693CBCDA" w:rsidR="00D25933" w:rsidRDefault="00696535" w:rsidP="0014745D">
            <w:pPr>
              <w:pStyle w:val="TxBr5p3"/>
              <w:spacing w:before="20" w:after="20" w:line="240" w:lineRule="auto"/>
              <w:rPr>
                <w:rFonts w:ascii="Aptos" w:hAnsi="Aptos" w:cs="Calibri"/>
                <w:szCs w:val="24"/>
              </w:rPr>
            </w:pPr>
            <w:r>
              <w:rPr>
                <w:rFonts w:ascii="Aptos" w:hAnsi="Aptos" w:cs="Calibri"/>
                <w:szCs w:val="24"/>
              </w:rPr>
              <w:t>Joanne McClean</w:t>
            </w:r>
          </w:p>
        </w:tc>
      </w:tr>
      <w:tr w:rsidR="00D25933" w14:paraId="3A3EC7DA" w14:textId="77777777" w:rsidTr="00170756">
        <w:trPr>
          <w:jc w:val="center"/>
        </w:trPr>
        <w:tc>
          <w:tcPr>
            <w:tcW w:w="5343" w:type="dxa"/>
          </w:tcPr>
          <w:p w14:paraId="50B11B06" w14:textId="77777777" w:rsidR="00D25933" w:rsidRDefault="00D25933" w:rsidP="0014745D">
            <w:pPr>
              <w:tabs>
                <w:tab w:val="left" w:pos="204"/>
              </w:tabs>
              <w:spacing w:before="20" w:after="20"/>
              <w:rPr>
                <w:rFonts w:ascii="Aptos" w:hAnsi="Aptos" w:cs="Calibri"/>
                <w:sz w:val="24"/>
                <w:szCs w:val="24"/>
              </w:rPr>
            </w:pPr>
          </w:p>
        </w:tc>
        <w:tc>
          <w:tcPr>
            <w:tcW w:w="3981" w:type="dxa"/>
          </w:tcPr>
          <w:p w14:paraId="35668D12" w14:textId="77777777" w:rsidR="00D25933" w:rsidRDefault="00D25933" w:rsidP="0014745D">
            <w:pPr>
              <w:pStyle w:val="TxBr5p3"/>
              <w:spacing w:before="20" w:after="20" w:line="240" w:lineRule="auto"/>
              <w:rPr>
                <w:rFonts w:ascii="Aptos" w:hAnsi="Aptos" w:cs="Calibri"/>
                <w:szCs w:val="24"/>
              </w:rPr>
            </w:pPr>
          </w:p>
        </w:tc>
      </w:tr>
      <w:tr w:rsidR="00D25933" w14:paraId="2B643530" w14:textId="77777777" w:rsidTr="00170756">
        <w:trPr>
          <w:jc w:val="center"/>
        </w:trPr>
        <w:tc>
          <w:tcPr>
            <w:tcW w:w="5343" w:type="dxa"/>
          </w:tcPr>
          <w:p w14:paraId="1585C7A5"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General Board Member</w:t>
            </w:r>
          </w:p>
        </w:tc>
        <w:tc>
          <w:tcPr>
            <w:tcW w:w="3981" w:type="dxa"/>
          </w:tcPr>
          <w:p w14:paraId="4848C96D" w14:textId="79B1D563" w:rsidR="00D25933" w:rsidRDefault="00696535" w:rsidP="0014745D">
            <w:pPr>
              <w:pStyle w:val="TxBr5p3"/>
              <w:spacing w:before="20" w:after="20" w:line="240" w:lineRule="auto"/>
              <w:rPr>
                <w:rFonts w:ascii="Aptos" w:hAnsi="Aptos" w:cs="Calibri"/>
                <w:szCs w:val="24"/>
              </w:rPr>
            </w:pPr>
            <w:r>
              <w:rPr>
                <w:rFonts w:ascii="Aptos" w:hAnsi="Aptos" w:cs="Calibri"/>
                <w:szCs w:val="24"/>
              </w:rPr>
              <w:t>Samia Latif</w:t>
            </w:r>
          </w:p>
        </w:tc>
      </w:tr>
      <w:tr w:rsidR="00D25933" w14:paraId="1164E3D2" w14:textId="77777777" w:rsidTr="00170756">
        <w:trPr>
          <w:jc w:val="center"/>
        </w:trPr>
        <w:tc>
          <w:tcPr>
            <w:tcW w:w="5343" w:type="dxa"/>
          </w:tcPr>
          <w:p w14:paraId="3E593D11"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General Board Member</w:t>
            </w:r>
          </w:p>
        </w:tc>
        <w:tc>
          <w:tcPr>
            <w:tcW w:w="3981" w:type="dxa"/>
          </w:tcPr>
          <w:p w14:paraId="00888BB9" w14:textId="56BA5A53" w:rsidR="00D25933" w:rsidRDefault="00AB4E0A" w:rsidP="0014745D">
            <w:pPr>
              <w:pStyle w:val="TxBr5p3"/>
              <w:spacing w:before="20" w:after="20" w:line="240" w:lineRule="auto"/>
              <w:rPr>
                <w:rFonts w:ascii="Aptos" w:hAnsi="Aptos" w:cs="Calibri"/>
                <w:szCs w:val="24"/>
              </w:rPr>
            </w:pPr>
            <w:r>
              <w:rPr>
                <w:rFonts w:ascii="Aptos" w:hAnsi="Aptos" w:cs="Calibri"/>
                <w:szCs w:val="24"/>
              </w:rPr>
              <w:t>Ana-Catarina Pinho-Gomes</w:t>
            </w:r>
          </w:p>
        </w:tc>
      </w:tr>
      <w:tr w:rsidR="00D25933" w14:paraId="21EFE4D7" w14:textId="77777777" w:rsidTr="00170756">
        <w:trPr>
          <w:jc w:val="center"/>
        </w:trPr>
        <w:tc>
          <w:tcPr>
            <w:tcW w:w="5343" w:type="dxa"/>
          </w:tcPr>
          <w:p w14:paraId="668497D3" w14:textId="77777777" w:rsidR="00D25933" w:rsidRDefault="00D25933" w:rsidP="0014745D">
            <w:pPr>
              <w:tabs>
                <w:tab w:val="left" w:pos="204"/>
              </w:tabs>
              <w:spacing w:before="20" w:after="20"/>
              <w:rPr>
                <w:rFonts w:ascii="Aptos" w:hAnsi="Aptos" w:cs="Calibri"/>
                <w:sz w:val="24"/>
                <w:szCs w:val="24"/>
              </w:rPr>
            </w:pPr>
            <w:r>
              <w:rPr>
                <w:rFonts w:ascii="Aptos" w:hAnsi="Aptos" w:cs="Calibri"/>
                <w:sz w:val="24"/>
                <w:szCs w:val="24"/>
              </w:rPr>
              <w:t>General Board Member</w:t>
            </w:r>
          </w:p>
        </w:tc>
        <w:tc>
          <w:tcPr>
            <w:tcW w:w="3981" w:type="dxa"/>
          </w:tcPr>
          <w:p w14:paraId="07C16943" w14:textId="5646502D" w:rsidR="00D25933" w:rsidRDefault="00AB4E0A" w:rsidP="0014745D">
            <w:pPr>
              <w:pStyle w:val="TxBr5p3"/>
              <w:spacing w:before="20" w:after="20" w:line="240" w:lineRule="auto"/>
              <w:rPr>
                <w:rFonts w:ascii="Aptos" w:hAnsi="Aptos" w:cs="Calibri"/>
                <w:szCs w:val="24"/>
              </w:rPr>
            </w:pPr>
            <w:r>
              <w:rPr>
                <w:rFonts w:ascii="Aptos" w:hAnsi="Aptos" w:cs="Calibri"/>
                <w:szCs w:val="24"/>
              </w:rPr>
              <w:t>Eleanor Roaf</w:t>
            </w:r>
          </w:p>
        </w:tc>
      </w:tr>
      <w:tr w:rsidR="00D25933" w14:paraId="005F6729" w14:textId="77777777" w:rsidTr="00170756">
        <w:trPr>
          <w:jc w:val="center"/>
        </w:trPr>
        <w:tc>
          <w:tcPr>
            <w:tcW w:w="5343" w:type="dxa"/>
          </w:tcPr>
          <w:p w14:paraId="0B2ADA1C" w14:textId="77777777" w:rsidR="00D25933" w:rsidRDefault="00D25933" w:rsidP="0014745D">
            <w:pPr>
              <w:pStyle w:val="TxBr5p3"/>
              <w:spacing w:before="20" w:after="20" w:line="240" w:lineRule="auto"/>
              <w:rPr>
                <w:rFonts w:ascii="Aptos" w:hAnsi="Aptos" w:cs="Calibri"/>
                <w:szCs w:val="24"/>
              </w:rPr>
            </w:pPr>
          </w:p>
        </w:tc>
        <w:tc>
          <w:tcPr>
            <w:tcW w:w="3981" w:type="dxa"/>
          </w:tcPr>
          <w:p w14:paraId="05FE1B06" w14:textId="77777777" w:rsidR="00D25933" w:rsidRDefault="00D25933" w:rsidP="0014745D">
            <w:pPr>
              <w:pStyle w:val="TxBr5p3"/>
              <w:spacing w:before="20" w:after="20" w:line="240" w:lineRule="auto"/>
              <w:rPr>
                <w:rFonts w:ascii="Aptos" w:hAnsi="Aptos" w:cs="Calibri"/>
                <w:szCs w:val="24"/>
              </w:rPr>
            </w:pPr>
          </w:p>
        </w:tc>
      </w:tr>
      <w:tr w:rsidR="00D25933" w14:paraId="424F5136" w14:textId="77777777" w:rsidTr="00170756">
        <w:trPr>
          <w:jc w:val="center"/>
        </w:trPr>
        <w:tc>
          <w:tcPr>
            <w:tcW w:w="5343" w:type="dxa"/>
          </w:tcPr>
          <w:p w14:paraId="6705494A" w14:textId="77777777" w:rsidR="00D25933" w:rsidRDefault="00D25933" w:rsidP="0014745D">
            <w:pPr>
              <w:pStyle w:val="TxBr5p3"/>
              <w:spacing w:before="20" w:after="20" w:line="240" w:lineRule="auto"/>
              <w:rPr>
                <w:rFonts w:ascii="Aptos" w:hAnsi="Aptos" w:cs="Calibri"/>
                <w:szCs w:val="24"/>
              </w:rPr>
            </w:pPr>
            <w:r>
              <w:rPr>
                <w:rFonts w:ascii="Aptos" w:hAnsi="Aptos" w:cs="Calibri"/>
                <w:b/>
                <w:i/>
                <w:szCs w:val="24"/>
              </w:rPr>
              <w:t>Co-opted member</w:t>
            </w:r>
            <w:r w:rsidR="008106DF">
              <w:rPr>
                <w:rFonts w:ascii="Aptos" w:hAnsi="Aptos" w:cs="Calibri"/>
                <w:b/>
                <w:i/>
                <w:szCs w:val="24"/>
              </w:rPr>
              <w:t>s</w:t>
            </w:r>
          </w:p>
        </w:tc>
        <w:tc>
          <w:tcPr>
            <w:tcW w:w="3981" w:type="dxa"/>
          </w:tcPr>
          <w:p w14:paraId="50D97AF8" w14:textId="77777777" w:rsidR="00D25933" w:rsidRDefault="00D25933" w:rsidP="0014745D">
            <w:pPr>
              <w:pStyle w:val="TxBr5p3"/>
              <w:spacing w:before="20" w:after="20" w:line="240" w:lineRule="auto"/>
              <w:rPr>
                <w:rFonts w:ascii="Aptos" w:hAnsi="Aptos" w:cs="Calibri"/>
                <w:szCs w:val="24"/>
              </w:rPr>
            </w:pPr>
          </w:p>
        </w:tc>
      </w:tr>
      <w:tr w:rsidR="00D25933" w14:paraId="5511E4A5" w14:textId="77777777" w:rsidTr="00170756">
        <w:trPr>
          <w:jc w:val="center"/>
        </w:trPr>
        <w:tc>
          <w:tcPr>
            <w:tcW w:w="5343" w:type="dxa"/>
          </w:tcPr>
          <w:p w14:paraId="77EB6BA4"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Chair, Specialty Registrars Committee</w:t>
            </w:r>
          </w:p>
        </w:tc>
        <w:tc>
          <w:tcPr>
            <w:tcW w:w="3981" w:type="dxa"/>
          </w:tcPr>
          <w:p w14:paraId="1D8D696B" w14:textId="53ACF2ED" w:rsidR="00D25933" w:rsidRDefault="00AB4E0A" w:rsidP="0014745D">
            <w:pPr>
              <w:pStyle w:val="TxBr5p3"/>
              <w:spacing w:before="20" w:after="20" w:line="240" w:lineRule="auto"/>
              <w:rPr>
                <w:rFonts w:ascii="Aptos" w:hAnsi="Aptos" w:cs="Calibri"/>
                <w:szCs w:val="24"/>
              </w:rPr>
            </w:pPr>
            <w:r>
              <w:rPr>
                <w:rFonts w:ascii="Aptos" w:hAnsi="Aptos" w:cs="Calibri"/>
                <w:szCs w:val="24"/>
              </w:rPr>
              <w:t>Nancy Zheng</w:t>
            </w:r>
          </w:p>
        </w:tc>
      </w:tr>
      <w:tr w:rsidR="00D25933" w14:paraId="710CF342" w14:textId="77777777" w:rsidTr="00170756">
        <w:trPr>
          <w:jc w:val="center"/>
        </w:trPr>
        <w:tc>
          <w:tcPr>
            <w:tcW w:w="5343" w:type="dxa"/>
          </w:tcPr>
          <w:p w14:paraId="2A7D5F51" w14:textId="77777777" w:rsidR="00D25933" w:rsidRDefault="00476659" w:rsidP="0014745D">
            <w:pPr>
              <w:pStyle w:val="TxBr5p3"/>
              <w:spacing w:before="20" w:after="20" w:line="240" w:lineRule="auto"/>
              <w:rPr>
                <w:rFonts w:ascii="Aptos" w:hAnsi="Aptos" w:cs="Calibri"/>
                <w:szCs w:val="24"/>
              </w:rPr>
            </w:pPr>
            <w:r>
              <w:rPr>
                <w:rFonts w:ascii="Aptos" w:hAnsi="Aptos" w:cs="Calibri"/>
                <w:szCs w:val="24"/>
              </w:rPr>
              <w:t>Chair, Academic &amp; Research Committee</w:t>
            </w:r>
          </w:p>
        </w:tc>
        <w:tc>
          <w:tcPr>
            <w:tcW w:w="3981" w:type="dxa"/>
          </w:tcPr>
          <w:p w14:paraId="26BE63F2" w14:textId="1FF33907" w:rsidR="00D25933" w:rsidRDefault="00AB4E0A" w:rsidP="0014745D">
            <w:pPr>
              <w:pStyle w:val="TxBr5p3"/>
              <w:spacing w:before="20" w:after="20" w:line="240" w:lineRule="auto"/>
              <w:rPr>
                <w:rFonts w:ascii="Aptos" w:hAnsi="Aptos" w:cs="Calibri"/>
                <w:szCs w:val="24"/>
              </w:rPr>
            </w:pPr>
            <w:r>
              <w:rPr>
                <w:rFonts w:ascii="Aptos" w:hAnsi="Aptos" w:cs="Calibri"/>
                <w:szCs w:val="24"/>
              </w:rPr>
              <w:t>Harry Rutter</w:t>
            </w:r>
          </w:p>
        </w:tc>
      </w:tr>
      <w:tr w:rsidR="0014745D" w14:paraId="287B409B" w14:textId="77777777" w:rsidTr="00170756">
        <w:trPr>
          <w:jc w:val="center"/>
        </w:trPr>
        <w:tc>
          <w:tcPr>
            <w:tcW w:w="5343" w:type="dxa"/>
          </w:tcPr>
          <w:p w14:paraId="18DD1B99" w14:textId="3C5F8BC8" w:rsidR="0014745D" w:rsidRDefault="0014745D" w:rsidP="0014745D">
            <w:pPr>
              <w:pStyle w:val="TxBr5p3"/>
              <w:spacing w:before="20" w:after="20" w:line="240" w:lineRule="auto"/>
              <w:rPr>
                <w:rFonts w:ascii="Aptos" w:hAnsi="Aptos" w:cs="Calibri"/>
                <w:szCs w:val="24"/>
              </w:rPr>
            </w:pPr>
            <w:r>
              <w:rPr>
                <w:rFonts w:ascii="Aptos" w:hAnsi="Aptos" w:cs="Calibri"/>
                <w:szCs w:val="24"/>
              </w:rPr>
              <w:t xml:space="preserve">Chair, </w:t>
            </w:r>
            <w:r w:rsidR="008E1F86">
              <w:rPr>
                <w:rFonts w:ascii="Aptos" w:hAnsi="Aptos" w:cs="Calibri"/>
                <w:szCs w:val="24"/>
              </w:rPr>
              <w:t>Global Health Committee</w:t>
            </w:r>
          </w:p>
        </w:tc>
        <w:tc>
          <w:tcPr>
            <w:tcW w:w="3981" w:type="dxa"/>
          </w:tcPr>
          <w:p w14:paraId="7578705B" w14:textId="7AE347DD" w:rsidR="0014745D" w:rsidRDefault="008E1F86" w:rsidP="0014745D">
            <w:pPr>
              <w:pStyle w:val="TxBr5p3"/>
              <w:spacing w:before="20" w:after="20" w:line="240" w:lineRule="auto"/>
              <w:rPr>
                <w:rFonts w:ascii="Aptos" w:hAnsi="Aptos" w:cs="Calibri"/>
                <w:szCs w:val="24"/>
              </w:rPr>
            </w:pPr>
            <w:r>
              <w:rPr>
                <w:rFonts w:ascii="Aptos" w:hAnsi="Aptos" w:cs="Calibri"/>
                <w:szCs w:val="24"/>
              </w:rPr>
              <w:t>Elizabeth Mason</w:t>
            </w:r>
          </w:p>
        </w:tc>
      </w:tr>
      <w:tr w:rsidR="00476659" w14:paraId="652E0533" w14:textId="77777777" w:rsidTr="00170756">
        <w:trPr>
          <w:jc w:val="center"/>
        </w:trPr>
        <w:tc>
          <w:tcPr>
            <w:tcW w:w="5343" w:type="dxa"/>
          </w:tcPr>
          <w:p w14:paraId="1B6A435E" w14:textId="77777777" w:rsidR="00476659" w:rsidRDefault="00476659" w:rsidP="0014745D">
            <w:pPr>
              <w:pStyle w:val="TxBr5p3"/>
              <w:spacing w:before="20" w:after="20" w:line="240" w:lineRule="auto"/>
              <w:rPr>
                <w:rFonts w:ascii="Aptos" w:hAnsi="Aptos" w:cs="Calibri"/>
                <w:szCs w:val="24"/>
              </w:rPr>
            </w:pPr>
          </w:p>
        </w:tc>
        <w:tc>
          <w:tcPr>
            <w:tcW w:w="3981" w:type="dxa"/>
          </w:tcPr>
          <w:p w14:paraId="56A72472" w14:textId="77777777" w:rsidR="00476659" w:rsidRDefault="00476659" w:rsidP="0014745D">
            <w:pPr>
              <w:pStyle w:val="TxBr5p3"/>
              <w:spacing w:before="20" w:after="20" w:line="240" w:lineRule="auto"/>
              <w:rPr>
                <w:rFonts w:ascii="Aptos" w:hAnsi="Aptos" w:cs="Calibri"/>
                <w:szCs w:val="24"/>
              </w:rPr>
            </w:pPr>
          </w:p>
        </w:tc>
      </w:tr>
      <w:tr w:rsidR="00D25933" w14:paraId="52F13924" w14:textId="77777777" w:rsidTr="00170756">
        <w:trPr>
          <w:jc w:val="center"/>
        </w:trPr>
        <w:tc>
          <w:tcPr>
            <w:tcW w:w="5343" w:type="dxa"/>
          </w:tcPr>
          <w:p w14:paraId="318A62ED" w14:textId="77777777" w:rsidR="00D25933" w:rsidRDefault="00437217" w:rsidP="0014745D">
            <w:pPr>
              <w:pStyle w:val="TxBr5p3"/>
              <w:spacing w:before="20" w:after="20" w:line="240" w:lineRule="auto"/>
              <w:rPr>
                <w:rFonts w:ascii="Aptos" w:hAnsi="Aptos" w:cs="Calibri"/>
                <w:b/>
                <w:i/>
                <w:szCs w:val="24"/>
              </w:rPr>
            </w:pPr>
            <w:r>
              <w:rPr>
                <w:rFonts w:ascii="Aptos" w:hAnsi="Aptos" w:cs="Calibri"/>
                <w:b/>
                <w:i/>
                <w:szCs w:val="24"/>
              </w:rPr>
              <w:t>Representatives of FPH parent colleges</w:t>
            </w:r>
          </w:p>
        </w:tc>
        <w:tc>
          <w:tcPr>
            <w:tcW w:w="3981" w:type="dxa"/>
          </w:tcPr>
          <w:p w14:paraId="2501D911" w14:textId="77777777" w:rsidR="00D25933" w:rsidRDefault="00D25933" w:rsidP="0014745D">
            <w:pPr>
              <w:pStyle w:val="TxBr5p3"/>
              <w:spacing w:before="20" w:after="20" w:line="240" w:lineRule="auto"/>
              <w:rPr>
                <w:rFonts w:ascii="Aptos" w:hAnsi="Aptos" w:cs="Calibri"/>
                <w:szCs w:val="24"/>
              </w:rPr>
            </w:pPr>
          </w:p>
        </w:tc>
      </w:tr>
      <w:tr w:rsidR="00D25933" w14:paraId="6CD6AD9B" w14:textId="77777777" w:rsidTr="00170756">
        <w:trPr>
          <w:jc w:val="center"/>
        </w:trPr>
        <w:tc>
          <w:tcPr>
            <w:tcW w:w="5343" w:type="dxa"/>
          </w:tcPr>
          <w:p w14:paraId="0B29FD5D"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RCP London</w:t>
            </w:r>
          </w:p>
        </w:tc>
        <w:tc>
          <w:tcPr>
            <w:tcW w:w="3981" w:type="dxa"/>
          </w:tcPr>
          <w:p w14:paraId="64E97FBF" w14:textId="77777777" w:rsidR="00D25933" w:rsidRDefault="00437217" w:rsidP="0014745D">
            <w:pPr>
              <w:pStyle w:val="TxBr5p3"/>
              <w:spacing w:before="20" w:after="20" w:line="240" w:lineRule="auto"/>
              <w:rPr>
                <w:rFonts w:ascii="Aptos" w:hAnsi="Aptos" w:cs="Calibri"/>
                <w:szCs w:val="24"/>
              </w:rPr>
            </w:pPr>
            <w:r>
              <w:rPr>
                <w:rFonts w:ascii="Aptos" w:hAnsi="Aptos" w:cs="Calibri"/>
                <w:szCs w:val="24"/>
              </w:rPr>
              <w:t>Chris Packham</w:t>
            </w:r>
          </w:p>
        </w:tc>
      </w:tr>
      <w:tr w:rsidR="00D25933" w14:paraId="19680785" w14:textId="77777777" w:rsidTr="00170756">
        <w:trPr>
          <w:jc w:val="center"/>
        </w:trPr>
        <w:tc>
          <w:tcPr>
            <w:tcW w:w="5343" w:type="dxa"/>
          </w:tcPr>
          <w:p w14:paraId="02CF10BE" w14:textId="77777777" w:rsidR="00D25933" w:rsidRDefault="00D25933" w:rsidP="0014745D">
            <w:pPr>
              <w:pStyle w:val="TxBr5p3"/>
              <w:tabs>
                <w:tab w:val="center" w:pos="2448"/>
              </w:tabs>
              <w:spacing w:before="20" w:after="20" w:line="240" w:lineRule="auto"/>
              <w:rPr>
                <w:rFonts w:ascii="Aptos" w:hAnsi="Aptos" w:cs="Calibri"/>
                <w:szCs w:val="24"/>
              </w:rPr>
            </w:pPr>
            <w:r>
              <w:rPr>
                <w:rFonts w:ascii="Aptos" w:hAnsi="Aptos" w:cs="Calibri"/>
                <w:szCs w:val="24"/>
              </w:rPr>
              <w:t>RCP&amp;S Glasgow</w:t>
            </w:r>
            <w:r w:rsidR="00476659">
              <w:rPr>
                <w:rFonts w:ascii="Aptos" w:hAnsi="Aptos" w:cs="Calibri"/>
                <w:szCs w:val="24"/>
              </w:rPr>
              <w:tab/>
            </w:r>
          </w:p>
        </w:tc>
        <w:tc>
          <w:tcPr>
            <w:tcW w:w="3981" w:type="dxa"/>
          </w:tcPr>
          <w:p w14:paraId="5CC1FF32" w14:textId="33FB8F08" w:rsidR="00D25933" w:rsidRDefault="008E1F86" w:rsidP="0014745D">
            <w:pPr>
              <w:pStyle w:val="TxBr5p3"/>
              <w:spacing w:before="20" w:after="20" w:line="240" w:lineRule="auto"/>
              <w:rPr>
                <w:rFonts w:ascii="Aptos" w:hAnsi="Aptos" w:cs="Calibri"/>
                <w:szCs w:val="24"/>
              </w:rPr>
            </w:pPr>
            <w:r>
              <w:rPr>
                <w:rFonts w:ascii="Aptos" w:hAnsi="Aptos" w:cs="Calibri"/>
                <w:szCs w:val="24"/>
              </w:rPr>
              <w:t>Emily Broadis</w:t>
            </w:r>
          </w:p>
        </w:tc>
      </w:tr>
      <w:tr w:rsidR="00D25933" w14:paraId="645A38EA" w14:textId="77777777" w:rsidTr="00170756">
        <w:trPr>
          <w:jc w:val="center"/>
        </w:trPr>
        <w:tc>
          <w:tcPr>
            <w:tcW w:w="5343" w:type="dxa"/>
          </w:tcPr>
          <w:p w14:paraId="46F54871" w14:textId="77777777" w:rsidR="00D25933" w:rsidRDefault="00D25933" w:rsidP="0014745D">
            <w:pPr>
              <w:pStyle w:val="TxBr5p3"/>
              <w:spacing w:before="20" w:after="20" w:line="240" w:lineRule="auto"/>
              <w:rPr>
                <w:rFonts w:ascii="Aptos" w:hAnsi="Aptos" w:cs="Calibri"/>
                <w:szCs w:val="24"/>
              </w:rPr>
            </w:pPr>
            <w:r>
              <w:rPr>
                <w:rFonts w:ascii="Aptos" w:hAnsi="Aptos" w:cs="Calibri"/>
                <w:szCs w:val="24"/>
              </w:rPr>
              <w:t>RCP Edinburgh</w:t>
            </w:r>
          </w:p>
        </w:tc>
        <w:tc>
          <w:tcPr>
            <w:tcW w:w="3981" w:type="dxa"/>
          </w:tcPr>
          <w:p w14:paraId="4AE8E9B2" w14:textId="77777777" w:rsidR="00D25933" w:rsidRDefault="0014745D" w:rsidP="0014745D">
            <w:pPr>
              <w:pStyle w:val="TxBr5p3"/>
              <w:spacing w:before="20" w:after="20" w:line="240" w:lineRule="auto"/>
              <w:rPr>
                <w:rFonts w:ascii="Aptos" w:hAnsi="Aptos" w:cs="Calibri"/>
                <w:szCs w:val="24"/>
              </w:rPr>
            </w:pPr>
            <w:r>
              <w:rPr>
                <w:rFonts w:ascii="Aptos" w:hAnsi="Aptos" w:cs="Calibri"/>
                <w:szCs w:val="24"/>
              </w:rPr>
              <w:t>Linda Bauld</w:t>
            </w:r>
          </w:p>
        </w:tc>
      </w:tr>
    </w:tbl>
    <w:p w14:paraId="74464E62" w14:textId="77777777" w:rsidR="00D25933" w:rsidRDefault="00D25933" w:rsidP="008965CF">
      <w:pPr>
        <w:pStyle w:val="Title"/>
        <w:ind w:left="720" w:hanging="720"/>
        <w:rPr>
          <w:rFonts w:ascii="Aptos" w:hAnsi="Aptos" w:cs="Arial"/>
          <w:sz w:val="32"/>
        </w:rPr>
      </w:pPr>
    </w:p>
    <w:p w14:paraId="4839FC96" w14:textId="77777777" w:rsidR="008965CF" w:rsidRDefault="008965CF" w:rsidP="005B1613">
      <w:pPr>
        <w:jc w:val="both"/>
        <w:rPr>
          <w:rFonts w:ascii="Arial" w:hAnsi="Arial" w:cs="Arial"/>
        </w:rPr>
        <w:sectPr w:rsidR="008965CF" w:rsidSect="00951B4F">
          <w:footerReference w:type="default" r:id="rId18"/>
          <w:pgSz w:w="11907" w:h="16840" w:code="9"/>
          <w:pgMar w:top="680" w:right="1247" w:bottom="1021" w:left="1247" w:header="720" w:footer="62" w:gutter="0"/>
          <w:paperSrc w:first="15"/>
          <w:cols w:space="720"/>
        </w:sectPr>
      </w:pPr>
    </w:p>
    <w:p w14:paraId="739BF169" w14:textId="77777777" w:rsidR="008965CF" w:rsidRDefault="008965CF" w:rsidP="008965CF"/>
    <w:p w14:paraId="40895111" w14:textId="77777777" w:rsidR="0014745D" w:rsidRDefault="0014745D" w:rsidP="008965CF"/>
    <w:p w14:paraId="6EF7BFD5" w14:textId="77777777" w:rsidR="0014745D" w:rsidRDefault="0014745D" w:rsidP="008965CF">
      <w:pPr>
        <w:rPr>
          <w:rFonts w:ascii="Aptos" w:hAnsi="Aptos"/>
        </w:rPr>
      </w:pPr>
    </w:p>
    <w:p w14:paraId="3187333C" w14:textId="77777777" w:rsidR="0014745D" w:rsidRDefault="0014745D" w:rsidP="008965CF">
      <w:pPr>
        <w:rPr>
          <w:rFonts w:ascii="Aptos" w:hAnsi="Aptos"/>
        </w:rPr>
      </w:pPr>
    </w:p>
    <w:p w14:paraId="2AC54B28" w14:textId="77777777" w:rsidR="008965CF" w:rsidRDefault="008106DF" w:rsidP="008965CF">
      <w:pPr>
        <w:pStyle w:val="Title"/>
        <w:rPr>
          <w:rFonts w:ascii="Aptos" w:hAnsi="Aptos"/>
          <w:sz w:val="36"/>
          <w:szCs w:val="36"/>
        </w:rPr>
      </w:pPr>
      <w:r>
        <w:rPr>
          <w:rFonts w:ascii="Aptos" w:hAnsi="Aptos"/>
          <w:sz w:val="36"/>
          <w:szCs w:val="36"/>
        </w:rPr>
        <w:t>EXPLANATORY NOTES</w:t>
      </w:r>
      <w:r w:rsidR="008965CF">
        <w:rPr>
          <w:rFonts w:ascii="Aptos" w:hAnsi="Aptos"/>
          <w:sz w:val="36"/>
          <w:szCs w:val="36"/>
        </w:rPr>
        <w:t xml:space="preserve"> </w:t>
      </w:r>
    </w:p>
    <w:p w14:paraId="6DE10682" w14:textId="77777777" w:rsidR="00142E97" w:rsidRDefault="00142E97" w:rsidP="008965CF">
      <w:pPr>
        <w:pStyle w:val="Title"/>
        <w:rPr>
          <w:rFonts w:ascii="Aptos" w:hAnsi="Aptos"/>
          <w:sz w:val="32"/>
          <w:szCs w:val="32"/>
        </w:rPr>
      </w:pPr>
    </w:p>
    <w:p w14:paraId="6CC3A648" w14:textId="4015E7DE" w:rsidR="008965CF" w:rsidRDefault="008965CF" w:rsidP="008965CF">
      <w:pPr>
        <w:pStyle w:val="Title"/>
        <w:rPr>
          <w:rFonts w:ascii="Aptos" w:hAnsi="Aptos"/>
          <w:sz w:val="36"/>
          <w:szCs w:val="36"/>
        </w:rPr>
      </w:pPr>
      <w:r>
        <w:rPr>
          <w:rFonts w:ascii="Aptos" w:hAnsi="Aptos"/>
          <w:sz w:val="36"/>
          <w:szCs w:val="36"/>
        </w:rPr>
        <w:t>N</w:t>
      </w:r>
      <w:r w:rsidR="008106DF">
        <w:rPr>
          <w:rFonts w:ascii="Aptos" w:hAnsi="Aptos"/>
          <w:sz w:val="36"/>
          <w:szCs w:val="36"/>
        </w:rPr>
        <w:t xml:space="preserve">omination </w:t>
      </w:r>
      <w:r w:rsidR="0039006C">
        <w:rPr>
          <w:rFonts w:ascii="Aptos" w:hAnsi="Aptos"/>
          <w:sz w:val="36"/>
          <w:szCs w:val="36"/>
        </w:rPr>
        <w:t>for</w:t>
      </w:r>
      <w:r w:rsidR="008106DF">
        <w:rPr>
          <w:rFonts w:ascii="Aptos" w:hAnsi="Aptos"/>
          <w:sz w:val="36"/>
          <w:szCs w:val="36"/>
        </w:rPr>
        <w:t xml:space="preserve"> </w:t>
      </w:r>
      <w:r w:rsidR="00495B5A">
        <w:rPr>
          <w:rFonts w:ascii="Aptos" w:hAnsi="Aptos"/>
          <w:sz w:val="36"/>
          <w:szCs w:val="36"/>
        </w:rPr>
        <w:t xml:space="preserve">FPH </w:t>
      </w:r>
      <w:r w:rsidR="00437217">
        <w:rPr>
          <w:rFonts w:ascii="Aptos" w:hAnsi="Aptos"/>
          <w:sz w:val="36"/>
          <w:szCs w:val="36"/>
        </w:rPr>
        <w:t xml:space="preserve">Assistant </w:t>
      </w:r>
      <w:r w:rsidR="00B95F0C">
        <w:rPr>
          <w:rFonts w:ascii="Aptos" w:hAnsi="Aptos"/>
          <w:sz w:val="36"/>
          <w:szCs w:val="36"/>
        </w:rPr>
        <w:t>Registrar</w:t>
      </w:r>
    </w:p>
    <w:p w14:paraId="28CEF824" w14:textId="77777777" w:rsidR="008965CF" w:rsidRDefault="008965CF" w:rsidP="008965CF">
      <w:pPr>
        <w:rPr>
          <w:rFonts w:ascii="Aptos" w:hAnsi="Aptos"/>
          <w:sz w:val="24"/>
          <w:szCs w:val="24"/>
        </w:rPr>
      </w:pPr>
    </w:p>
    <w:p w14:paraId="27124AC8" w14:textId="77777777" w:rsidR="00495B5A" w:rsidRDefault="00495B5A" w:rsidP="008965CF">
      <w:pPr>
        <w:rPr>
          <w:rFonts w:ascii="Aptos" w:hAnsi="Aptos"/>
          <w:sz w:val="24"/>
          <w:szCs w:val="24"/>
        </w:rPr>
      </w:pPr>
    </w:p>
    <w:p w14:paraId="03CB9BFF" w14:textId="77777777" w:rsidR="008965CF" w:rsidRDefault="008965CF" w:rsidP="008965CF">
      <w:pPr>
        <w:rPr>
          <w:rFonts w:ascii="Aptos" w:hAnsi="Aptos"/>
          <w:sz w:val="24"/>
          <w:szCs w:val="24"/>
        </w:rPr>
      </w:pPr>
    </w:p>
    <w:p w14:paraId="352C4819" w14:textId="77777777" w:rsidR="008965CF" w:rsidRDefault="008965CF" w:rsidP="008965CF">
      <w:pPr>
        <w:ind w:left="567" w:hanging="567"/>
        <w:rPr>
          <w:rFonts w:ascii="Aptos" w:hAnsi="Aptos"/>
          <w:b/>
          <w:sz w:val="24"/>
          <w:szCs w:val="24"/>
        </w:rPr>
      </w:pPr>
      <w:r>
        <w:rPr>
          <w:rFonts w:ascii="Aptos" w:hAnsi="Aptos"/>
          <w:sz w:val="24"/>
          <w:szCs w:val="24"/>
        </w:rPr>
        <w:t xml:space="preserve">1.    </w:t>
      </w:r>
      <w:r>
        <w:rPr>
          <w:rFonts w:ascii="Aptos" w:hAnsi="Aptos"/>
          <w:sz w:val="24"/>
          <w:szCs w:val="24"/>
        </w:rPr>
        <w:tab/>
      </w:r>
      <w:r>
        <w:rPr>
          <w:rFonts w:ascii="Aptos" w:hAnsi="Aptos"/>
          <w:b/>
          <w:sz w:val="24"/>
          <w:szCs w:val="24"/>
        </w:rPr>
        <w:t xml:space="preserve">Eligibility to make nominations and to vote </w:t>
      </w:r>
    </w:p>
    <w:p w14:paraId="7ED6C557" w14:textId="77777777" w:rsidR="008965CF" w:rsidRDefault="008965CF" w:rsidP="008965CF">
      <w:pPr>
        <w:ind w:left="426" w:hanging="426"/>
        <w:rPr>
          <w:rFonts w:ascii="Aptos" w:hAnsi="Aptos"/>
          <w:sz w:val="24"/>
          <w:szCs w:val="24"/>
        </w:rPr>
      </w:pPr>
    </w:p>
    <w:p w14:paraId="105D87C7" w14:textId="327FD971" w:rsidR="008965CF" w:rsidRDefault="008965CF" w:rsidP="008965CF">
      <w:pPr>
        <w:ind w:left="567"/>
        <w:rPr>
          <w:rFonts w:ascii="Aptos" w:hAnsi="Aptos"/>
          <w:sz w:val="24"/>
          <w:szCs w:val="24"/>
        </w:rPr>
      </w:pPr>
      <w:r>
        <w:rPr>
          <w:rFonts w:ascii="Aptos" w:hAnsi="Aptos"/>
          <w:sz w:val="24"/>
          <w:szCs w:val="24"/>
        </w:rPr>
        <w:t>In accordance with Standing Order 2</w:t>
      </w:r>
      <w:r w:rsidR="00170756">
        <w:rPr>
          <w:rFonts w:ascii="Aptos" w:hAnsi="Aptos"/>
          <w:sz w:val="24"/>
          <w:szCs w:val="24"/>
        </w:rPr>
        <w:t>7</w:t>
      </w:r>
      <w:r>
        <w:rPr>
          <w:rFonts w:ascii="Aptos" w:hAnsi="Aptos"/>
          <w:sz w:val="24"/>
          <w:szCs w:val="24"/>
        </w:rPr>
        <w:t>, candidates must be proposed by a voting member of the FPH Board.  Likewise, in accordan</w:t>
      </w:r>
      <w:r w:rsidR="00E5672F">
        <w:rPr>
          <w:rFonts w:ascii="Aptos" w:hAnsi="Aptos"/>
          <w:sz w:val="24"/>
          <w:szCs w:val="24"/>
        </w:rPr>
        <w:t>ce with Standing Order 2</w:t>
      </w:r>
      <w:r w:rsidR="009A79CD">
        <w:rPr>
          <w:rFonts w:ascii="Aptos" w:hAnsi="Aptos"/>
          <w:sz w:val="24"/>
          <w:szCs w:val="24"/>
        </w:rPr>
        <w:t>1</w:t>
      </w:r>
      <w:r w:rsidR="00E5672F">
        <w:rPr>
          <w:rFonts w:ascii="Aptos" w:hAnsi="Aptos"/>
          <w:sz w:val="24"/>
          <w:szCs w:val="24"/>
        </w:rPr>
        <w:t xml:space="preserve">, the </w:t>
      </w:r>
      <w:r w:rsidR="00437217">
        <w:rPr>
          <w:rFonts w:ascii="Aptos" w:hAnsi="Aptos"/>
          <w:sz w:val="24"/>
          <w:szCs w:val="24"/>
        </w:rPr>
        <w:t xml:space="preserve">Assistant </w:t>
      </w:r>
      <w:r w:rsidR="00B95F0C">
        <w:rPr>
          <w:rFonts w:ascii="Aptos" w:hAnsi="Aptos"/>
          <w:sz w:val="24"/>
          <w:szCs w:val="24"/>
        </w:rPr>
        <w:t>Registrar</w:t>
      </w:r>
      <w:r>
        <w:rPr>
          <w:rFonts w:ascii="Aptos" w:hAnsi="Aptos"/>
          <w:sz w:val="24"/>
          <w:szCs w:val="24"/>
        </w:rPr>
        <w:t xml:space="preserve"> is elected by voting members of the Board.</w:t>
      </w:r>
    </w:p>
    <w:p w14:paraId="6F2EA9CB" w14:textId="77777777" w:rsidR="008965CF" w:rsidRDefault="008965CF" w:rsidP="008965CF">
      <w:pPr>
        <w:rPr>
          <w:rFonts w:ascii="Aptos" w:hAnsi="Aptos"/>
          <w:sz w:val="24"/>
          <w:szCs w:val="24"/>
        </w:rPr>
      </w:pPr>
    </w:p>
    <w:p w14:paraId="6C34BC0B" w14:textId="77777777" w:rsidR="008965CF" w:rsidRDefault="008965CF" w:rsidP="008965CF">
      <w:pPr>
        <w:tabs>
          <w:tab w:val="left" w:pos="567"/>
        </w:tabs>
        <w:rPr>
          <w:rFonts w:ascii="Aptos" w:hAnsi="Aptos"/>
          <w:sz w:val="24"/>
          <w:szCs w:val="24"/>
        </w:rPr>
      </w:pPr>
      <w:r>
        <w:rPr>
          <w:rFonts w:ascii="Aptos" w:hAnsi="Aptos"/>
          <w:sz w:val="24"/>
          <w:szCs w:val="24"/>
        </w:rPr>
        <w:t xml:space="preserve">2.    </w:t>
      </w:r>
      <w:r>
        <w:rPr>
          <w:rFonts w:ascii="Aptos" w:hAnsi="Aptos"/>
          <w:sz w:val="24"/>
          <w:szCs w:val="24"/>
        </w:rPr>
        <w:tab/>
      </w:r>
      <w:r>
        <w:rPr>
          <w:rFonts w:ascii="Aptos" w:hAnsi="Aptos"/>
          <w:b/>
          <w:sz w:val="24"/>
          <w:szCs w:val="24"/>
        </w:rPr>
        <w:t>Procedure for nomination of candidates</w:t>
      </w:r>
    </w:p>
    <w:p w14:paraId="3E1ED008" w14:textId="77777777" w:rsidR="008965CF" w:rsidRDefault="008965CF" w:rsidP="008965CF">
      <w:pPr>
        <w:ind w:firstLine="720"/>
        <w:rPr>
          <w:rFonts w:ascii="Aptos" w:hAnsi="Aptos"/>
          <w:sz w:val="24"/>
          <w:szCs w:val="24"/>
        </w:rPr>
      </w:pPr>
    </w:p>
    <w:p w14:paraId="3F1F9B3F" w14:textId="77777777" w:rsidR="008965CF" w:rsidRDefault="00142E97" w:rsidP="0014745D">
      <w:pPr>
        <w:ind w:left="567"/>
        <w:rPr>
          <w:rFonts w:ascii="Aptos" w:hAnsi="Aptos"/>
          <w:sz w:val="24"/>
          <w:szCs w:val="24"/>
        </w:rPr>
      </w:pPr>
      <w:r>
        <w:rPr>
          <w:rFonts w:ascii="Aptos" w:hAnsi="Aptos"/>
          <w:sz w:val="24"/>
          <w:szCs w:val="24"/>
        </w:rPr>
        <w:t>E</w:t>
      </w:r>
      <w:r w:rsidR="008965CF">
        <w:rPr>
          <w:rFonts w:ascii="Aptos" w:hAnsi="Aptos"/>
          <w:sz w:val="24"/>
          <w:szCs w:val="24"/>
        </w:rPr>
        <w:t xml:space="preserve">ach nominee must be proposed by a voting member of the FPH Board </w:t>
      </w:r>
      <w:r>
        <w:rPr>
          <w:rFonts w:ascii="Aptos" w:hAnsi="Aptos"/>
          <w:sz w:val="24"/>
          <w:szCs w:val="24"/>
        </w:rPr>
        <w:t>using the nomination form attached, otherwise it shall be invalid.</w:t>
      </w:r>
    </w:p>
    <w:p w14:paraId="3A939FA5" w14:textId="77777777" w:rsidR="008965CF" w:rsidRDefault="008965CF" w:rsidP="008965CF">
      <w:pPr>
        <w:tabs>
          <w:tab w:val="num" w:pos="567"/>
          <w:tab w:val="left" w:pos="993"/>
        </w:tabs>
        <w:ind w:left="993" w:hanging="426"/>
        <w:rPr>
          <w:rFonts w:ascii="Aptos" w:hAnsi="Aptos"/>
          <w:sz w:val="24"/>
          <w:szCs w:val="24"/>
        </w:rPr>
      </w:pPr>
    </w:p>
    <w:p w14:paraId="4C605C06" w14:textId="376F17A3" w:rsidR="008965CF" w:rsidRDefault="0014745D" w:rsidP="0014745D">
      <w:pPr>
        <w:tabs>
          <w:tab w:val="left" w:pos="567"/>
        </w:tabs>
        <w:ind w:left="567" w:hanging="567"/>
        <w:rPr>
          <w:rFonts w:ascii="Aptos" w:hAnsi="Aptos"/>
          <w:sz w:val="24"/>
          <w:szCs w:val="24"/>
        </w:rPr>
      </w:pPr>
      <w:r>
        <w:rPr>
          <w:rFonts w:ascii="Aptos" w:hAnsi="Aptos"/>
          <w:sz w:val="24"/>
          <w:szCs w:val="24"/>
        </w:rPr>
        <w:tab/>
      </w:r>
      <w:r w:rsidR="00142E97">
        <w:rPr>
          <w:rFonts w:ascii="Aptos" w:hAnsi="Aptos"/>
          <w:sz w:val="24"/>
          <w:szCs w:val="24"/>
        </w:rPr>
        <w:t>A</w:t>
      </w:r>
      <w:r w:rsidR="008965CF">
        <w:rPr>
          <w:rFonts w:ascii="Aptos" w:hAnsi="Aptos"/>
          <w:sz w:val="24"/>
          <w:szCs w:val="24"/>
        </w:rPr>
        <w:t>ny nomination received after the closing date specified (</w:t>
      </w:r>
      <w:r w:rsidR="00986653">
        <w:rPr>
          <w:rFonts w:ascii="Aptos" w:hAnsi="Aptos"/>
          <w:sz w:val="24"/>
          <w:szCs w:val="24"/>
        </w:rPr>
        <w:t xml:space="preserve">5pm on </w:t>
      </w:r>
      <w:r w:rsidR="009A79CD">
        <w:rPr>
          <w:rFonts w:ascii="Aptos" w:hAnsi="Aptos"/>
          <w:sz w:val="24"/>
          <w:szCs w:val="24"/>
        </w:rPr>
        <w:t>Friday</w:t>
      </w:r>
      <w:r w:rsidR="00983862">
        <w:rPr>
          <w:rFonts w:ascii="Aptos" w:hAnsi="Aptos"/>
          <w:sz w:val="24"/>
          <w:szCs w:val="24"/>
        </w:rPr>
        <w:t xml:space="preserve"> </w:t>
      </w:r>
      <w:r>
        <w:rPr>
          <w:rFonts w:ascii="Aptos" w:hAnsi="Aptos"/>
          <w:sz w:val="24"/>
          <w:szCs w:val="24"/>
        </w:rPr>
        <w:t>9 January 202</w:t>
      </w:r>
      <w:r w:rsidR="009A79CD">
        <w:rPr>
          <w:rFonts w:ascii="Aptos" w:hAnsi="Aptos"/>
          <w:sz w:val="24"/>
          <w:szCs w:val="24"/>
        </w:rPr>
        <w:t>6</w:t>
      </w:r>
      <w:r w:rsidR="008106DF">
        <w:rPr>
          <w:rFonts w:ascii="Aptos" w:hAnsi="Aptos"/>
          <w:sz w:val="24"/>
          <w:szCs w:val="24"/>
        </w:rPr>
        <w:t xml:space="preserve">) </w:t>
      </w:r>
      <w:r w:rsidR="009C6E19">
        <w:rPr>
          <w:rFonts w:ascii="Aptos" w:hAnsi="Aptos"/>
          <w:sz w:val="24"/>
          <w:szCs w:val="24"/>
        </w:rPr>
        <w:t>shall be invalid.</w:t>
      </w:r>
    </w:p>
    <w:p w14:paraId="27B73F47" w14:textId="77777777" w:rsidR="008965CF" w:rsidRDefault="008965CF" w:rsidP="008965CF">
      <w:pPr>
        <w:tabs>
          <w:tab w:val="num" w:pos="567"/>
          <w:tab w:val="left" w:pos="993"/>
        </w:tabs>
        <w:ind w:left="993" w:hanging="426"/>
        <w:rPr>
          <w:rFonts w:ascii="Aptos" w:hAnsi="Aptos"/>
          <w:sz w:val="24"/>
          <w:szCs w:val="24"/>
        </w:rPr>
      </w:pPr>
    </w:p>
    <w:p w14:paraId="3C034C41" w14:textId="77777777" w:rsidR="008965CF" w:rsidRDefault="008965CF" w:rsidP="008965CF">
      <w:pPr>
        <w:tabs>
          <w:tab w:val="left" w:pos="567"/>
        </w:tabs>
        <w:rPr>
          <w:rFonts w:ascii="Aptos" w:hAnsi="Aptos"/>
          <w:sz w:val="24"/>
          <w:szCs w:val="24"/>
        </w:rPr>
      </w:pPr>
      <w:r>
        <w:rPr>
          <w:rFonts w:ascii="Aptos" w:hAnsi="Aptos"/>
          <w:sz w:val="24"/>
          <w:szCs w:val="24"/>
        </w:rPr>
        <w:t xml:space="preserve">3.    </w:t>
      </w:r>
      <w:r>
        <w:rPr>
          <w:rFonts w:ascii="Aptos" w:hAnsi="Aptos"/>
          <w:sz w:val="24"/>
          <w:szCs w:val="24"/>
        </w:rPr>
        <w:tab/>
      </w:r>
      <w:r>
        <w:rPr>
          <w:rFonts w:ascii="Aptos" w:hAnsi="Aptos"/>
          <w:b/>
          <w:sz w:val="24"/>
          <w:szCs w:val="24"/>
        </w:rPr>
        <w:t>Candidates</w:t>
      </w:r>
    </w:p>
    <w:p w14:paraId="65911BB3" w14:textId="77777777" w:rsidR="008965CF" w:rsidRDefault="008965CF" w:rsidP="008965CF">
      <w:pPr>
        <w:ind w:left="720"/>
        <w:rPr>
          <w:rFonts w:ascii="Aptos" w:hAnsi="Aptos"/>
          <w:sz w:val="24"/>
          <w:szCs w:val="24"/>
        </w:rPr>
      </w:pPr>
    </w:p>
    <w:p w14:paraId="0AE083D0" w14:textId="623AC5CF" w:rsidR="008965CF" w:rsidRDefault="008965CF" w:rsidP="008965CF">
      <w:pPr>
        <w:ind w:left="567"/>
        <w:rPr>
          <w:rFonts w:ascii="Aptos" w:hAnsi="Aptos"/>
          <w:sz w:val="24"/>
          <w:szCs w:val="24"/>
        </w:rPr>
      </w:pPr>
      <w:r>
        <w:rPr>
          <w:rFonts w:ascii="Aptos" w:hAnsi="Aptos"/>
          <w:sz w:val="24"/>
          <w:szCs w:val="24"/>
        </w:rPr>
        <w:t>In accordance with Standing Order 2</w:t>
      </w:r>
      <w:r w:rsidR="009A79CD">
        <w:rPr>
          <w:rFonts w:ascii="Aptos" w:hAnsi="Aptos"/>
          <w:sz w:val="24"/>
          <w:szCs w:val="24"/>
        </w:rPr>
        <w:t>7</w:t>
      </w:r>
      <w:r>
        <w:rPr>
          <w:rFonts w:ascii="Aptos" w:hAnsi="Aptos"/>
          <w:sz w:val="24"/>
          <w:szCs w:val="24"/>
        </w:rPr>
        <w:t xml:space="preserve">, only Fellows (including Honorary Fellows) in good standing may be nominated.  The person elected will </w:t>
      </w:r>
      <w:r w:rsidR="009A79CD">
        <w:rPr>
          <w:rFonts w:ascii="Aptos" w:hAnsi="Aptos"/>
          <w:sz w:val="24"/>
          <w:szCs w:val="24"/>
        </w:rPr>
        <w:t>be</w:t>
      </w:r>
      <w:r>
        <w:rPr>
          <w:rFonts w:ascii="Aptos" w:hAnsi="Aptos"/>
          <w:sz w:val="24"/>
          <w:szCs w:val="24"/>
        </w:rPr>
        <w:t xml:space="preserve"> a trustee of FPH and must accept the responsibilities this will entail</w:t>
      </w:r>
      <w:r w:rsidR="000E3EBF">
        <w:rPr>
          <w:rFonts w:ascii="Aptos" w:hAnsi="Aptos"/>
          <w:sz w:val="24"/>
          <w:szCs w:val="24"/>
        </w:rPr>
        <w:t>.</w:t>
      </w:r>
      <w:r>
        <w:rPr>
          <w:rFonts w:ascii="Aptos" w:hAnsi="Aptos"/>
          <w:sz w:val="24"/>
          <w:szCs w:val="24"/>
        </w:rPr>
        <w:t xml:space="preserve">  Each candidate </w:t>
      </w:r>
      <w:r w:rsidR="009A79CD">
        <w:rPr>
          <w:rFonts w:ascii="Aptos" w:hAnsi="Aptos"/>
          <w:sz w:val="24"/>
          <w:szCs w:val="24"/>
        </w:rPr>
        <w:t>is</w:t>
      </w:r>
      <w:r>
        <w:rPr>
          <w:rFonts w:ascii="Aptos" w:hAnsi="Aptos"/>
          <w:sz w:val="24"/>
          <w:szCs w:val="24"/>
        </w:rPr>
        <w:t xml:space="preserve"> required to confirm they have not been disbarred from acting as a trustee at any time in the past.</w:t>
      </w:r>
      <w:r w:rsidR="009C6E19">
        <w:rPr>
          <w:rFonts w:ascii="Aptos" w:hAnsi="Aptos"/>
          <w:sz w:val="24"/>
          <w:szCs w:val="24"/>
        </w:rPr>
        <w:t xml:space="preserve"> </w:t>
      </w:r>
    </w:p>
    <w:p w14:paraId="622D779C" w14:textId="77777777" w:rsidR="008965CF" w:rsidRDefault="008965CF" w:rsidP="008965CF">
      <w:pPr>
        <w:ind w:left="720" w:hanging="720"/>
        <w:rPr>
          <w:rFonts w:ascii="Aptos" w:hAnsi="Aptos"/>
          <w:b/>
          <w:sz w:val="24"/>
          <w:szCs w:val="24"/>
        </w:rPr>
      </w:pPr>
    </w:p>
    <w:p w14:paraId="05528C98" w14:textId="77777777" w:rsidR="008965CF" w:rsidRDefault="008965CF" w:rsidP="008965CF">
      <w:pPr>
        <w:ind w:left="567" w:hanging="567"/>
        <w:rPr>
          <w:rFonts w:ascii="Aptos" w:hAnsi="Aptos"/>
          <w:sz w:val="24"/>
          <w:szCs w:val="24"/>
        </w:rPr>
      </w:pPr>
      <w:r>
        <w:rPr>
          <w:rFonts w:ascii="Aptos" w:hAnsi="Aptos"/>
          <w:sz w:val="24"/>
          <w:szCs w:val="24"/>
        </w:rPr>
        <w:t xml:space="preserve">4.    </w:t>
      </w:r>
      <w:r>
        <w:rPr>
          <w:rFonts w:ascii="Aptos" w:hAnsi="Aptos"/>
          <w:sz w:val="24"/>
          <w:szCs w:val="24"/>
        </w:rPr>
        <w:tab/>
      </w:r>
      <w:r>
        <w:rPr>
          <w:rFonts w:ascii="Aptos" w:hAnsi="Aptos"/>
          <w:b/>
          <w:sz w:val="24"/>
          <w:szCs w:val="24"/>
        </w:rPr>
        <w:t>Electoral statement</w:t>
      </w:r>
    </w:p>
    <w:p w14:paraId="4AE84C6E" w14:textId="77777777" w:rsidR="0014745D" w:rsidRDefault="008965CF" w:rsidP="008965CF">
      <w:pPr>
        <w:ind w:left="720" w:hanging="720"/>
        <w:rPr>
          <w:rFonts w:ascii="Aptos" w:hAnsi="Aptos"/>
          <w:sz w:val="24"/>
          <w:szCs w:val="24"/>
        </w:rPr>
      </w:pPr>
      <w:r>
        <w:rPr>
          <w:rFonts w:ascii="Aptos" w:hAnsi="Aptos"/>
          <w:sz w:val="24"/>
          <w:szCs w:val="24"/>
        </w:rPr>
        <w:tab/>
      </w:r>
    </w:p>
    <w:p w14:paraId="4CC8EE0E" w14:textId="77777777" w:rsidR="0014745D" w:rsidRDefault="0014745D" w:rsidP="0014745D">
      <w:pPr>
        <w:ind w:left="567"/>
        <w:rPr>
          <w:rFonts w:ascii="Aptos" w:hAnsi="Aptos"/>
          <w:sz w:val="24"/>
          <w:szCs w:val="24"/>
        </w:rPr>
      </w:pPr>
      <w:r>
        <w:rPr>
          <w:rFonts w:ascii="Aptos" w:hAnsi="Aptos"/>
          <w:sz w:val="24"/>
          <w:szCs w:val="24"/>
        </w:rPr>
        <w:t>An electoral statement of not more than 300 words must accompany the nomination form.  Statements received after the closing date for nominations or which contain material which the Registrar considers could be defamatory or offensive will not be published.  Any text that exceeds the word limit will be terminated at the 300</w:t>
      </w:r>
      <w:r>
        <w:rPr>
          <w:rFonts w:ascii="Aptos" w:hAnsi="Aptos"/>
          <w:sz w:val="24"/>
          <w:szCs w:val="24"/>
          <w:vertAlign w:val="superscript"/>
        </w:rPr>
        <w:t>th</w:t>
      </w:r>
      <w:r>
        <w:rPr>
          <w:rFonts w:ascii="Aptos" w:hAnsi="Aptos"/>
          <w:sz w:val="24"/>
          <w:szCs w:val="24"/>
        </w:rPr>
        <w:t xml:space="preserve"> word.</w:t>
      </w:r>
    </w:p>
    <w:p w14:paraId="53615D9C" w14:textId="77777777" w:rsidR="008965CF" w:rsidRDefault="008965CF" w:rsidP="008965CF">
      <w:pPr>
        <w:ind w:left="720" w:hanging="720"/>
        <w:rPr>
          <w:rFonts w:ascii="Aptos" w:hAnsi="Aptos" w:cs="Arial"/>
          <w:sz w:val="24"/>
          <w:szCs w:val="24"/>
        </w:rPr>
      </w:pPr>
    </w:p>
    <w:p w14:paraId="5951114C" w14:textId="77777777" w:rsidR="0014745D" w:rsidRDefault="0014745D" w:rsidP="008965CF">
      <w:pPr>
        <w:ind w:left="720" w:hanging="720"/>
        <w:rPr>
          <w:rFonts w:ascii="Aptos" w:hAnsi="Aptos" w:cs="Arial"/>
          <w:sz w:val="24"/>
          <w:szCs w:val="24"/>
        </w:rPr>
      </w:pPr>
    </w:p>
    <w:p w14:paraId="16117278" w14:textId="77777777" w:rsidR="008965CF" w:rsidRDefault="008965CF" w:rsidP="008965CF">
      <w:pPr>
        <w:ind w:left="720" w:hanging="720"/>
        <w:rPr>
          <w:rFonts w:ascii="Aptos" w:hAnsi="Aptos" w:cs="Arial"/>
          <w:sz w:val="24"/>
          <w:szCs w:val="24"/>
        </w:rPr>
      </w:pPr>
    </w:p>
    <w:p w14:paraId="3661219D" w14:textId="77777777" w:rsidR="00D70265" w:rsidRDefault="00D70265" w:rsidP="008965CF">
      <w:pPr>
        <w:ind w:left="720" w:hanging="720"/>
        <w:rPr>
          <w:rFonts w:ascii="Aptos" w:hAnsi="Aptos" w:cs="Arial"/>
          <w:sz w:val="24"/>
          <w:szCs w:val="24"/>
        </w:rPr>
      </w:pPr>
    </w:p>
    <w:p w14:paraId="615CAD8A" w14:textId="5476DF13" w:rsidR="008965CF" w:rsidRDefault="00A87383" w:rsidP="008965CF">
      <w:pPr>
        <w:rPr>
          <w:rFonts w:ascii="Aptos" w:hAnsi="Aptos"/>
          <w:sz w:val="24"/>
        </w:rPr>
      </w:pPr>
      <w:r>
        <w:rPr>
          <w:rFonts w:ascii="Aptos" w:hAnsi="Aptos"/>
          <w:sz w:val="24"/>
        </w:rPr>
        <w:br w:type="page"/>
      </w:r>
      <w:r w:rsidR="00000000">
        <w:rPr>
          <w:rFonts w:ascii="Aptos" w:hAnsi="Aptos"/>
          <w:noProof/>
          <w:sz w:val="24"/>
          <w:lang w:eastAsia="en-GB"/>
        </w:rPr>
        <w:lastRenderedPageBreak/>
        <w:pict w14:anchorId="3006A57A">
          <v:shape id="_x0000_s2103" type="#_x0000_t75" style="position:absolute;margin-left:143.15pt;margin-top:-.05pt;width:178.5pt;height:55.5pt;z-index:2;visibility:visible">
            <v:imagedata r:id="rId12" o:title=""/>
            <w10:wrap type="square" side="right"/>
          </v:shape>
        </w:pict>
      </w:r>
    </w:p>
    <w:p w14:paraId="3B7A8011" w14:textId="77777777" w:rsidR="008965CF" w:rsidRDefault="008965CF" w:rsidP="008965CF">
      <w:pPr>
        <w:rPr>
          <w:rFonts w:ascii="Aptos" w:hAnsi="Aptos"/>
          <w:sz w:val="24"/>
        </w:rPr>
      </w:pPr>
    </w:p>
    <w:p w14:paraId="658FEC75" w14:textId="77777777" w:rsidR="008965CF" w:rsidRDefault="008965CF" w:rsidP="008965CF">
      <w:pPr>
        <w:rPr>
          <w:rFonts w:ascii="Aptos" w:hAnsi="Aptos"/>
          <w:sz w:val="24"/>
        </w:rPr>
      </w:pPr>
    </w:p>
    <w:p w14:paraId="5D6F2E00" w14:textId="77777777" w:rsidR="008965CF" w:rsidRDefault="008965CF" w:rsidP="008965CF">
      <w:pPr>
        <w:rPr>
          <w:rFonts w:ascii="Aptos" w:hAnsi="Aptos"/>
          <w:sz w:val="24"/>
        </w:rPr>
      </w:pPr>
    </w:p>
    <w:p w14:paraId="0D44AC9D" w14:textId="77777777" w:rsidR="008965CF" w:rsidRPr="001023F9" w:rsidRDefault="008965CF" w:rsidP="008965CF"/>
    <w:p w14:paraId="1E9ECB1E" w14:textId="77777777" w:rsidR="009C6E19" w:rsidRPr="00EB27BB" w:rsidRDefault="009C6E19" w:rsidP="009C6E19">
      <w:pPr>
        <w:jc w:val="center"/>
        <w:rPr>
          <w:rFonts w:ascii="Calibri" w:hAnsi="Calibri"/>
          <w:i/>
          <w:sz w:val="28"/>
          <w:szCs w:val="28"/>
          <w:lang w:val="en-US"/>
        </w:rPr>
      </w:pPr>
      <w:r w:rsidRPr="00EB27BB">
        <w:rPr>
          <w:rFonts w:ascii="Calibri" w:hAnsi="Calibri"/>
          <w:i/>
          <w:sz w:val="28"/>
          <w:szCs w:val="28"/>
          <w:lang w:val="en-US"/>
        </w:rPr>
        <w:t xml:space="preserve">All nominations should reach the Registrar at the address below by </w:t>
      </w:r>
    </w:p>
    <w:p w14:paraId="4CE30DB2" w14:textId="56D7DA1E" w:rsidR="009C6E19" w:rsidRPr="00EB27BB" w:rsidRDefault="009C6E19" w:rsidP="009C6E19">
      <w:pPr>
        <w:jc w:val="center"/>
        <w:rPr>
          <w:rFonts w:ascii="Calibri" w:hAnsi="Calibri"/>
          <w:i/>
          <w:sz w:val="28"/>
          <w:szCs w:val="28"/>
          <w:lang w:val="en-US"/>
        </w:rPr>
      </w:pPr>
      <w:r w:rsidRPr="00EB27BB">
        <w:rPr>
          <w:rFonts w:ascii="Calibri" w:hAnsi="Calibri"/>
          <w:b/>
          <w:i/>
          <w:sz w:val="28"/>
          <w:szCs w:val="28"/>
          <w:lang w:val="en-US"/>
        </w:rPr>
        <w:t xml:space="preserve">5PM ON </w:t>
      </w:r>
      <w:r w:rsidR="009A79CD">
        <w:rPr>
          <w:rFonts w:ascii="Calibri" w:hAnsi="Calibri"/>
          <w:b/>
          <w:i/>
          <w:sz w:val="28"/>
          <w:szCs w:val="28"/>
          <w:lang w:val="en-US"/>
        </w:rPr>
        <w:t xml:space="preserve">FRIDAY </w:t>
      </w:r>
      <w:r w:rsidR="00495B5A">
        <w:rPr>
          <w:rFonts w:ascii="Calibri" w:hAnsi="Calibri"/>
          <w:b/>
          <w:i/>
          <w:sz w:val="28"/>
          <w:szCs w:val="28"/>
          <w:lang w:val="en-US"/>
        </w:rPr>
        <w:t>9</w:t>
      </w:r>
      <w:r w:rsidR="00983862">
        <w:rPr>
          <w:rFonts w:ascii="Calibri" w:hAnsi="Calibri"/>
          <w:b/>
          <w:i/>
          <w:sz w:val="28"/>
          <w:szCs w:val="28"/>
          <w:lang w:val="en-US"/>
        </w:rPr>
        <w:t xml:space="preserve"> JANUARY 202</w:t>
      </w:r>
      <w:r w:rsidR="000E23BA">
        <w:rPr>
          <w:rFonts w:ascii="Calibri" w:hAnsi="Calibri"/>
          <w:b/>
          <w:i/>
          <w:sz w:val="28"/>
          <w:szCs w:val="28"/>
          <w:lang w:val="en-US"/>
        </w:rPr>
        <w:t>6</w:t>
      </w:r>
    </w:p>
    <w:p w14:paraId="3D9150AA" w14:textId="77777777" w:rsidR="001023F9" w:rsidRPr="00EB27BB" w:rsidRDefault="001023F9" w:rsidP="009C6E19">
      <w:pPr>
        <w:rPr>
          <w:rFonts w:ascii="Calibri" w:hAnsi="Calibri"/>
          <w:i/>
          <w:sz w:val="36"/>
          <w:szCs w:val="36"/>
          <w:lang w:val="en-US"/>
        </w:rPr>
      </w:pPr>
    </w:p>
    <w:p w14:paraId="0AD04BEC" w14:textId="77777777" w:rsidR="009C6E19" w:rsidRPr="00EB27BB" w:rsidRDefault="009C6E19" w:rsidP="00E5672F">
      <w:pPr>
        <w:jc w:val="center"/>
        <w:rPr>
          <w:rFonts w:ascii="Calibri" w:hAnsi="Calibri" w:cs="Arial"/>
          <w:b/>
          <w:sz w:val="36"/>
          <w:szCs w:val="36"/>
          <w:lang w:val="en-US"/>
        </w:rPr>
      </w:pPr>
      <w:r w:rsidRPr="00EB27BB">
        <w:rPr>
          <w:rFonts w:ascii="Calibri" w:hAnsi="Calibri" w:cs="Arial"/>
          <w:b/>
          <w:sz w:val="36"/>
          <w:szCs w:val="36"/>
          <w:lang w:val="en-US"/>
        </w:rPr>
        <w:t xml:space="preserve">NOMINATION FOR OFFICE OF </w:t>
      </w:r>
      <w:r w:rsidR="00142E97">
        <w:rPr>
          <w:rFonts w:ascii="Calibri" w:hAnsi="Calibri" w:cs="Arial"/>
          <w:b/>
          <w:sz w:val="36"/>
          <w:szCs w:val="36"/>
          <w:lang w:val="en-US"/>
        </w:rPr>
        <w:t xml:space="preserve">FPH </w:t>
      </w:r>
      <w:r w:rsidR="00983862">
        <w:rPr>
          <w:rFonts w:ascii="Calibri" w:hAnsi="Calibri" w:cs="Arial"/>
          <w:b/>
          <w:sz w:val="36"/>
          <w:szCs w:val="36"/>
          <w:lang w:val="en-US"/>
        </w:rPr>
        <w:t xml:space="preserve">ASSISTANT </w:t>
      </w:r>
      <w:r w:rsidR="00B95F0C" w:rsidRPr="00EB27BB">
        <w:rPr>
          <w:rFonts w:ascii="Calibri" w:hAnsi="Calibri" w:cs="Arial"/>
          <w:b/>
          <w:sz w:val="36"/>
          <w:szCs w:val="36"/>
          <w:lang w:val="en-US"/>
        </w:rPr>
        <w:t>REGISTRAR</w:t>
      </w:r>
    </w:p>
    <w:p w14:paraId="73FD5F1E" w14:textId="77777777" w:rsidR="009C6E19" w:rsidRPr="00EB27BB" w:rsidRDefault="009C6E19" w:rsidP="009C6E19">
      <w:pPr>
        <w:rPr>
          <w:rFonts w:ascii="Calibri" w:hAnsi="Calibri"/>
          <w:sz w:val="36"/>
          <w:szCs w:val="36"/>
        </w:rPr>
      </w:pPr>
    </w:p>
    <w:p w14:paraId="5A36FF8D" w14:textId="77777777" w:rsidR="009C6E19" w:rsidRPr="00EB27BB" w:rsidRDefault="009C6E19" w:rsidP="009C6E19">
      <w:pPr>
        <w:rPr>
          <w:rFonts w:ascii="Calibri" w:hAnsi="Calibri" w:cs="Arial"/>
          <w:sz w:val="24"/>
          <w:szCs w:val="24"/>
        </w:rPr>
      </w:pPr>
      <w:r w:rsidRPr="00EB27BB">
        <w:rPr>
          <w:rFonts w:ascii="Calibri" w:hAnsi="Calibri" w:cs="Arial"/>
          <w:sz w:val="24"/>
          <w:szCs w:val="24"/>
        </w:rPr>
        <w:t xml:space="preserve">I, the undersigned, being a voting member of the FPH Board, propose for election as </w:t>
      </w:r>
      <w:r w:rsidR="00983862">
        <w:rPr>
          <w:rFonts w:ascii="Calibri" w:hAnsi="Calibri" w:cs="Arial"/>
          <w:sz w:val="24"/>
          <w:szCs w:val="24"/>
        </w:rPr>
        <w:t xml:space="preserve">Assistant </w:t>
      </w:r>
      <w:r w:rsidR="00B95F0C" w:rsidRPr="00142E97">
        <w:rPr>
          <w:rFonts w:ascii="Calibri" w:hAnsi="Calibri" w:cs="Arial"/>
          <w:sz w:val="24"/>
          <w:szCs w:val="24"/>
        </w:rPr>
        <w:t>Registrar</w:t>
      </w:r>
      <w:r w:rsidRPr="00EB27BB">
        <w:rPr>
          <w:rFonts w:ascii="Calibri" w:hAnsi="Calibri" w:cs="Arial"/>
          <w:sz w:val="24"/>
          <w:szCs w:val="24"/>
        </w:rPr>
        <w:t>:</w:t>
      </w:r>
    </w:p>
    <w:p w14:paraId="0AF6B598" w14:textId="77777777" w:rsidR="009C6E19" w:rsidRPr="00EB27BB" w:rsidRDefault="009C6E19" w:rsidP="009C6E19">
      <w:pPr>
        <w:jc w:val="both"/>
        <w:rPr>
          <w:rFonts w:ascii="Calibri" w:hAnsi="Calibri"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1023F9" w:rsidRPr="00EB27BB" w14:paraId="0476591C" w14:textId="77777777" w:rsidTr="00EB27BB">
        <w:tc>
          <w:tcPr>
            <w:tcW w:w="9855" w:type="dxa"/>
            <w:gridSpan w:val="2"/>
          </w:tcPr>
          <w:p w14:paraId="35A134E1" w14:textId="77777777" w:rsidR="001023F9" w:rsidRPr="00EB27BB" w:rsidRDefault="001023F9" w:rsidP="00EB27BB">
            <w:pPr>
              <w:spacing w:before="120" w:after="120"/>
              <w:jc w:val="both"/>
              <w:rPr>
                <w:rFonts w:ascii="Calibri" w:hAnsi="Calibri" w:cs="Arial"/>
                <w:sz w:val="24"/>
                <w:szCs w:val="24"/>
              </w:rPr>
            </w:pPr>
            <w:r w:rsidRPr="00EB27BB">
              <w:rPr>
                <w:rFonts w:ascii="Calibri" w:hAnsi="Calibri" w:cs="Arial"/>
                <w:i/>
                <w:sz w:val="24"/>
                <w:szCs w:val="24"/>
              </w:rPr>
              <w:t>To be completed by proposer:</w:t>
            </w:r>
          </w:p>
        </w:tc>
      </w:tr>
      <w:tr w:rsidR="001023F9" w:rsidRPr="00EB27BB" w14:paraId="6C0E1A70" w14:textId="77777777" w:rsidTr="00EB27BB">
        <w:tc>
          <w:tcPr>
            <w:tcW w:w="2235" w:type="dxa"/>
            <w:shd w:val="clear" w:color="auto" w:fill="D9D9D9"/>
          </w:tcPr>
          <w:p w14:paraId="4B453195" w14:textId="77777777" w:rsidR="001023F9" w:rsidRPr="00EB27BB" w:rsidRDefault="001023F9" w:rsidP="00EB27BB">
            <w:pPr>
              <w:spacing w:before="120" w:after="120"/>
              <w:jc w:val="both"/>
              <w:rPr>
                <w:rFonts w:ascii="Calibri" w:hAnsi="Calibri" w:cs="Arial"/>
                <w:b/>
                <w:sz w:val="24"/>
                <w:szCs w:val="24"/>
              </w:rPr>
            </w:pPr>
            <w:r w:rsidRPr="00EB27BB">
              <w:rPr>
                <w:rFonts w:ascii="Calibri" w:hAnsi="Calibri" w:cs="Arial"/>
                <w:b/>
                <w:sz w:val="24"/>
                <w:szCs w:val="24"/>
              </w:rPr>
              <w:t>Candidate’s name</w:t>
            </w:r>
          </w:p>
        </w:tc>
        <w:tc>
          <w:tcPr>
            <w:tcW w:w="7620" w:type="dxa"/>
          </w:tcPr>
          <w:p w14:paraId="388BF3A0" w14:textId="77777777" w:rsidR="001023F9" w:rsidRPr="00EB27BB" w:rsidRDefault="001023F9" w:rsidP="00EB27BB">
            <w:pPr>
              <w:spacing w:before="120" w:after="120"/>
              <w:jc w:val="both"/>
              <w:rPr>
                <w:rFonts w:ascii="Calibri" w:hAnsi="Calibri" w:cs="Arial"/>
                <w:b/>
                <w:sz w:val="24"/>
                <w:szCs w:val="24"/>
              </w:rPr>
            </w:pPr>
          </w:p>
        </w:tc>
      </w:tr>
      <w:tr w:rsidR="001023F9" w:rsidRPr="00EB27BB" w14:paraId="2E0668F4" w14:textId="77777777" w:rsidTr="00EB27BB">
        <w:tc>
          <w:tcPr>
            <w:tcW w:w="2235" w:type="dxa"/>
            <w:shd w:val="clear" w:color="auto" w:fill="D9D9D9"/>
          </w:tcPr>
          <w:p w14:paraId="7419284E" w14:textId="77777777" w:rsidR="001023F9" w:rsidRPr="00EB27BB" w:rsidRDefault="001023F9" w:rsidP="00EB27BB">
            <w:pPr>
              <w:spacing w:before="120" w:after="120"/>
              <w:jc w:val="both"/>
              <w:rPr>
                <w:rFonts w:ascii="Calibri" w:hAnsi="Calibri" w:cs="Arial"/>
                <w:b/>
                <w:sz w:val="24"/>
                <w:szCs w:val="24"/>
              </w:rPr>
            </w:pPr>
            <w:r w:rsidRPr="00EB27BB">
              <w:rPr>
                <w:rFonts w:ascii="Calibri" w:hAnsi="Calibri" w:cs="Arial"/>
                <w:b/>
                <w:sz w:val="24"/>
                <w:szCs w:val="24"/>
              </w:rPr>
              <w:t>Proposer</w:t>
            </w:r>
            <w:r w:rsidR="00342DAC" w:rsidRPr="00EB27BB">
              <w:rPr>
                <w:rFonts w:ascii="Calibri" w:hAnsi="Calibri" w:cs="Arial"/>
                <w:b/>
                <w:sz w:val="24"/>
                <w:szCs w:val="24"/>
              </w:rPr>
              <w:t>’s name</w:t>
            </w:r>
          </w:p>
        </w:tc>
        <w:tc>
          <w:tcPr>
            <w:tcW w:w="7620" w:type="dxa"/>
          </w:tcPr>
          <w:p w14:paraId="042C2EA7" w14:textId="77777777" w:rsidR="001023F9" w:rsidRPr="00EB27BB" w:rsidRDefault="001023F9" w:rsidP="00EB27BB">
            <w:pPr>
              <w:spacing w:before="120" w:after="120"/>
              <w:jc w:val="both"/>
              <w:rPr>
                <w:rFonts w:ascii="Calibri" w:hAnsi="Calibri" w:cs="Arial"/>
                <w:b/>
                <w:sz w:val="24"/>
                <w:szCs w:val="24"/>
              </w:rPr>
            </w:pPr>
          </w:p>
        </w:tc>
      </w:tr>
      <w:tr w:rsidR="001023F9" w:rsidRPr="00EB27BB" w14:paraId="5D83FC7B" w14:textId="77777777" w:rsidTr="00EB27BB">
        <w:tc>
          <w:tcPr>
            <w:tcW w:w="2235" w:type="dxa"/>
            <w:shd w:val="clear" w:color="auto" w:fill="D9D9D9"/>
          </w:tcPr>
          <w:p w14:paraId="46F51987" w14:textId="7DCCFFB0" w:rsidR="001023F9" w:rsidRPr="00EB27BB" w:rsidRDefault="001023F9" w:rsidP="00EB27BB">
            <w:pPr>
              <w:spacing w:before="120" w:after="120"/>
              <w:jc w:val="both"/>
              <w:rPr>
                <w:rFonts w:ascii="Calibri" w:hAnsi="Calibri" w:cs="Arial"/>
                <w:b/>
                <w:sz w:val="24"/>
                <w:szCs w:val="24"/>
              </w:rPr>
            </w:pPr>
            <w:r w:rsidRPr="00EB27BB">
              <w:rPr>
                <w:rFonts w:ascii="Calibri" w:hAnsi="Calibri" w:cs="Arial"/>
                <w:b/>
                <w:sz w:val="24"/>
                <w:szCs w:val="24"/>
              </w:rPr>
              <w:t>Signature</w:t>
            </w:r>
            <w:r w:rsidR="004734CE">
              <w:rPr>
                <w:rFonts w:ascii="Calibri" w:hAnsi="Calibri" w:cs="Arial"/>
                <w:b/>
                <w:sz w:val="24"/>
                <w:szCs w:val="24"/>
              </w:rPr>
              <w:t>*</w:t>
            </w:r>
          </w:p>
        </w:tc>
        <w:tc>
          <w:tcPr>
            <w:tcW w:w="7620" w:type="dxa"/>
          </w:tcPr>
          <w:p w14:paraId="43E1356C" w14:textId="77777777" w:rsidR="00342DAC" w:rsidRDefault="00342DAC" w:rsidP="00EB27BB">
            <w:pPr>
              <w:spacing w:before="120" w:after="120"/>
              <w:jc w:val="both"/>
              <w:rPr>
                <w:rFonts w:ascii="Calibri" w:hAnsi="Calibri" w:cs="Arial"/>
                <w:b/>
                <w:sz w:val="24"/>
                <w:szCs w:val="24"/>
              </w:rPr>
            </w:pPr>
          </w:p>
          <w:p w14:paraId="31CB40DC" w14:textId="77777777" w:rsidR="00495B5A" w:rsidRPr="00EB27BB" w:rsidRDefault="00495B5A" w:rsidP="00EB27BB">
            <w:pPr>
              <w:spacing w:before="120" w:after="120"/>
              <w:jc w:val="both"/>
              <w:rPr>
                <w:rFonts w:ascii="Calibri" w:hAnsi="Calibri" w:cs="Arial"/>
                <w:b/>
                <w:sz w:val="24"/>
                <w:szCs w:val="24"/>
              </w:rPr>
            </w:pPr>
          </w:p>
        </w:tc>
      </w:tr>
      <w:tr w:rsidR="001023F9" w:rsidRPr="00EB27BB" w14:paraId="76B1F2D2" w14:textId="77777777" w:rsidTr="00EB27BB">
        <w:tc>
          <w:tcPr>
            <w:tcW w:w="2235" w:type="dxa"/>
            <w:shd w:val="clear" w:color="auto" w:fill="D9D9D9"/>
          </w:tcPr>
          <w:p w14:paraId="2B79DC3E" w14:textId="77777777" w:rsidR="001023F9" w:rsidRPr="00EB27BB" w:rsidRDefault="001023F9" w:rsidP="00EB27BB">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7D02FD07" w14:textId="77777777" w:rsidR="001023F9" w:rsidRPr="00EB27BB" w:rsidRDefault="001023F9" w:rsidP="00EB27BB">
            <w:pPr>
              <w:spacing w:before="120" w:after="120"/>
              <w:jc w:val="both"/>
              <w:rPr>
                <w:rFonts w:ascii="Calibri" w:hAnsi="Calibri" w:cs="Arial"/>
                <w:b/>
                <w:sz w:val="24"/>
                <w:szCs w:val="24"/>
              </w:rPr>
            </w:pPr>
          </w:p>
        </w:tc>
      </w:tr>
    </w:tbl>
    <w:p w14:paraId="23BD571B" w14:textId="77777777" w:rsidR="009C6E19" w:rsidRPr="00EB27BB" w:rsidRDefault="009C6E19" w:rsidP="009C6E19">
      <w:pPr>
        <w:jc w:val="both"/>
        <w:rPr>
          <w:rFonts w:ascii="Calibri" w:hAnsi="Calibri" w:cs="Arial"/>
          <w:b/>
          <w:sz w:val="36"/>
          <w:szCs w:val="36"/>
        </w:rPr>
      </w:pPr>
    </w:p>
    <w:p w14:paraId="31C3612E" w14:textId="77777777" w:rsidR="009C6E19" w:rsidRPr="00EB27BB" w:rsidRDefault="009C6E19" w:rsidP="009C6E19">
      <w:pPr>
        <w:rPr>
          <w:rFonts w:ascii="Calibri" w:hAnsi="Calibri" w:cs="Arial"/>
          <w:sz w:val="24"/>
          <w:szCs w:val="24"/>
          <w:lang w:val="en-US"/>
        </w:rPr>
      </w:pPr>
      <w:r w:rsidRPr="00EB27BB">
        <w:rPr>
          <w:rFonts w:ascii="Calibri" w:hAnsi="Calibri" w:cs="Arial"/>
          <w:sz w:val="24"/>
          <w:szCs w:val="24"/>
        </w:rPr>
        <w:t xml:space="preserve">I, being a Fellow of the Faculty of Public Health, agree to accept nomination for election as </w:t>
      </w:r>
      <w:r w:rsidR="00983862">
        <w:rPr>
          <w:rFonts w:ascii="Calibri" w:hAnsi="Calibri" w:cs="Arial"/>
          <w:sz w:val="24"/>
          <w:szCs w:val="24"/>
        </w:rPr>
        <w:t xml:space="preserve">Assistant </w:t>
      </w:r>
      <w:r w:rsidR="00B95F0C" w:rsidRPr="00EB27BB">
        <w:rPr>
          <w:rFonts w:ascii="Calibri" w:hAnsi="Calibri" w:cs="Arial"/>
          <w:sz w:val="24"/>
          <w:szCs w:val="24"/>
        </w:rPr>
        <w:t xml:space="preserve">Registrar </w:t>
      </w:r>
      <w:r w:rsidRPr="00EB27BB">
        <w:rPr>
          <w:rFonts w:ascii="Calibri" w:hAnsi="Calibri" w:cs="Arial"/>
          <w:sz w:val="24"/>
          <w:szCs w:val="24"/>
        </w:rPr>
        <w:t>and to serve if elected</w:t>
      </w:r>
      <w:r w:rsidR="00142E97">
        <w:rPr>
          <w:rFonts w:ascii="Calibri" w:hAnsi="Calibri" w:cs="Arial"/>
          <w:sz w:val="24"/>
          <w:szCs w:val="24"/>
        </w:rPr>
        <w:t xml:space="preserve"> for a term of three years</w:t>
      </w:r>
      <w:r w:rsidR="00342DAC" w:rsidRPr="00EB27BB">
        <w:rPr>
          <w:rFonts w:ascii="Calibri" w:hAnsi="Calibri" w:cs="Arial"/>
          <w:sz w:val="24"/>
          <w:szCs w:val="24"/>
        </w:rPr>
        <w:t>.</w:t>
      </w:r>
      <w:r w:rsidRPr="00EB27BB">
        <w:rPr>
          <w:rFonts w:ascii="Calibri" w:hAnsi="Calibri" w:cs="Arial"/>
          <w:sz w:val="24"/>
          <w:szCs w:val="24"/>
        </w:rPr>
        <w:t xml:space="preserve">  I confirm that I am in good standing, including </w:t>
      </w:r>
      <w:r w:rsidRPr="00EB27BB">
        <w:rPr>
          <w:rFonts w:ascii="Calibri" w:hAnsi="Calibri" w:cs="Arial"/>
          <w:sz w:val="24"/>
          <w:szCs w:val="24"/>
          <w:lang w:val="en-US"/>
        </w:rPr>
        <w:t xml:space="preserve">meeting the FPH minimum requirements for CPD.  I understand that, if elected, I will be a trustee of FPH and accept the responsibilities this will entail.  I confirm that I have not been disbarred from acting as a trustee at any time in the past. </w:t>
      </w:r>
    </w:p>
    <w:p w14:paraId="2F73E84B" w14:textId="77777777" w:rsidR="009C6E19" w:rsidRPr="00EB27BB" w:rsidRDefault="009C6E19" w:rsidP="009C6E19">
      <w:pPr>
        <w:jc w:val="both"/>
        <w:rPr>
          <w:rFonts w:ascii="Calibri" w:hAnsi="Calibri" w:cs="Arial"/>
          <w:sz w:val="36"/>
          <w:szCs w:val="3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1023F9" w:rsidRPr="00EB27BB" w14:paraId="731ED9AD" w14:textId="77777777" w:rsidTr="00EB27BB">
        <w:tc>
          <w:tcPr>
            <w:tcW w:w="9855" w:type="dxa"/>
            <w:gridSpan w:val="2"/>
          </w:tcPr>
          <w:p w14:paraId="0CA36322" w14:textId="77777777" w:rsidR="001023F9" w:rsidRPr="00EB27BB" w:rsidRDefault="001023F9" w:rsidP="00EB27BB">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1023F9" w:rsidRPr="00EB27BB" w14:paraId="753BB6AC" w14:textId="77777777" w:rsidTr="00EB27BB">
        <w:tc>
          <w:tcPr>
            <w:tcW w:w="2235" w:type="dxa"/>
            <w:shd w:val="clear" w:color="auto" w:fill="D9D9D9"/>
          </w:tcPr>
          <w:p w14:paraId="0191C93F" w14:textId="3C79FBB9" w:rsidR="001023F9" w:rsidRPr="00EB27BB" w:rsidRDefault="001023F9" w:rsidP="00EB27BB">
            <w:pPr>
              <w:spacing w:before="120" w:after="120"/>
              <w:jc w:val="both"/>
              <w:rPr>
                <w:rFonts w:ascii="Calibri" w:hAnsi="Calibri" w:cs="Arial"/>
                <w:b/>
                <w:sz w:val="24"/>
                <w:szCs w:val="24"/>
              </w:rPr>
            </w:pPr>
            <w:r w:rsidRPr="00EB27BB">
              <w:rPr>
                <w:rFonts w:ascii="Calibri" w:hAnsi="Calibri" w:cs="Arial"/>
                <w:b/>
                <w:sz w:val="24"/>
                <w:szCs w:val="24"/>
              </w:rPr>
              <w:t>Signature</w:t>
            </w:r>
            <w:r w:rsidR="004734CE">
              <w:rPr>
                <w:rFonts w:ascii="Calibri" w:hAnsi="Calibri" w:cs="Arial"/>
                <w:b/>
                <w:sz w:val="24"/>
                <w:szCs w:val="24"/>
              </w:rPr>
              <w:t>*</w:t>
            </w:r>
          </w:p>
        </w:tc>
        <w:tc>
          <w:tcPr>
            <w:tcW w:w="7620" w:type="dxa"/>
          </w:tcPr>
          <w:p w14:paraId="50E2320E" w14:textId="77777777" w:rsidR="001023F9" w:rsidRDefault="001023F9" w:rsidP="00EB27BB">
            <w:pPr>
              <w:spacing w:before="120" w:after="120"/>
              <w:jc w:val="both"/>
              <w:rPr>
                <w:rFonts w:ascii="Calibri" w:hAnsi="Calibri" w:cs="Arial"/>
                <w:b/>
                <w:sz w:val="24"/>
                <w:szCs w:val="24"/>
              </w:rPr>
            </w:pPr>
          </w:p>
          <w:p w14:paraId="10A71776" w14:textId="77777777" w:rsidR="00495B5A" w:rsidRPr="00EB27BB" w:rsidRDefault="00495B5A" w:rsidP="00EB27BB">
            <w:pPr>
              <w:spacing w:before="120" w:after="120"/>
              <w:jc w:val="both"/>
              <w:rPr>
                <w:rFonts w:ascii="Calibri" w:hAnsi="Calibri" w:cs="Arial"/>
                <w:b/>
                <w:sz w:val="24"/>
                <w:szCs w:val="24"/>
              </w:rPr>
            </w:pPr>
          </w:p>
        </w:tc>
      </w:tr>
      <w:tr w:rsidR="001023F9" w:rsidRPr="00EB27BB" w14:paraId="5647AC24" w14:textId="77777777" w:rsidTr="00EB27BB">
        <w:tc>
          <w:tcPr>
            <w:tcW w:w="2235" w:type="dxa"/>
            <w:shd w:val="clear" w:color="auto" w:fill="D9D9D9"/>
          </w:tcPr>
          <w:p w14:paraId="0EDBD627" w14:textId="77777777" w:rsidR="001023F9" w:rsidRPr="00EB27BB" w:rsidRDefault="001023F9" w:rsidP="00EB27BB">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22B35EC7" w14:textId="77777777" w:rsidR="001023F9" w:rsidRPr="00EB27BB" w:rsidRDefault="001023F9" w:rsidP="00EB27BB">
            <w:pPr>
              <w:spacing w:before="120" w:after="120"/>
              <w:jc w:val="both"/>
              <w:rPr>
                <w:rFonts w:ascii="Calibri" w:hAnsi="Calibri" w:cs="Arial"/>
                <w:b/>
                <w:sz w:val="24"/>
                <w:szCs w:val="24"/>
              </w:rPr>
            </w:pPr>
          </w:p>
        </w:tc>
      </w:tr>
    </w:tbl>
    <w:p w14:paraId="16A3D598" w14:textId="77777777" w:rsidR="009C6E19" w:rsidRPr="00EB27BB" w:rsidRDefault="009C6E19" w:rsidP="009C6E19">
      <w:pPr>
        <w:tabs>
          <w:tab w:val="right" w:pos="9360"/>
        </w:tabs>
        <w:jc w:val="both"/>
        <w:rPr>
          <w:rFonts w:ascii="Calibri" w:hAnsi="Calibri"/>
          <w:b/>
          <w:sz w:val="36"/>
          <w:szCs w:val="36"/>
          <w:lang w:val="en-US"/>
        </w:rPr>
      </w:pPr>
    </w:p>
    <w:p w14:paraId="2645ED01" w14:textId="77777777" w:rsidR="009C6E19" w:rsidRPr="00EB27BB" w:rsidRDefault="009C6E19" w:rsidP="009C6E19">
      <w:pPr>
        <w:jc w:val="both"/>
        <w:rPr>
          <w:rFonts w:ascii="Calibri" w:hAnsi="Calibri"/>
          <w:i/>
          <w:sz w:val="24"/>
          <w:szCs w:val="24"/>
          <w:lang w:val="en-US"/>
        </w:rPr>
      </w:pPr>
      <w:r w:rsidRPr="00EB27BB">
        <w:rPr>
          <w:rFonts w:ascii="Calibri" w:hAnsi="Calibri"/>
          <w:i/>
          <w:sz w:val="24"/>
          <w:szCs w:val="24"/>
          <w:lang w:val="en-US"/>
        </w:rPr>
        <w:t>* Electronic signatures are accepted on this form.</w:t>
      </w:r>
    </w:p>
    <w:p w14:paraId="63A20F76" w14:textId="77777777" w:rsidR="009C6E19" w:rsidRPr="00EB27BB" w:rsidRDefault="009C6E19" w:rsidP="009C6E19">
      <w:pPr>
        <w:jc w:val="both"/>
        <w:rPr>
          <w:rFonts w:ascii="Calibri" w:hAnsi="Calibri"/>
          <w:b/>
          <w:i/>
          <w:sz w:val="36"/>
          <w:szCs w:val="36"/>
          <w:lang w:val="en-US"/>
        </w:rPr>
      </w:pPr>
    </w:p>
    <w:p w14:paraId="5B380260" w14:textId="32B58A92" w:rsidR="009C6E19" w:rsidRPr="00495B5A" w:rsidRDefault="009C6E19" w:rsidP="009C6E19">
      <w:pPr>
        <w:rPr>
          <w:rFonts w:ascii="Calibri" w:hAnsi="Calibri"/>
          <w:b/>
          <w:iCs/>
          <w:sz w:val="24"/>
          <w:szCs w:val="24"/>
          <w:lang w:val="en-US"/>
        </w:rPr>
      </w:pPr>
      <w:r w:rsidRPr="00495B5A">
        <w:rPr>
          <w:rFonts w:ascii="Calibri" w:hAnsi="Calibri"/>
          <w:b/>
          <w:iCs/>
          <w:sz w:val="24"/>
          <w:szCs w:val="24"/>
          <w:lang w:val="en-US"/>
        </w:rPr>
        <w:t xml:space="preserve">The nomination form and supporting statement (see </w:t>
      </w:r>
      <w:r w:rsidR="00755815">
        <w:rPr>
          <w:rFonts w:ascii="Calibri" w:hAnsi="Calibri"/>
          <w:b/>
          <w:iCs/>
          <w:sz w:val="24"/>
          <w:szCs w:val="24"/>
          <w:lang w:val="en-US"/>
        </w:rPr>
        <w:t>next page</w:t>
      </w:r>
      <w:r w:rsidRPr="00495B5A">
        <w:rPr>
          <w:rFonts w:ascii="Calibri" w:hAnsi="Calibri"/>
          <w:b/>
          <w:iCs/>
          <w:sz w:val="24"/>
          <w:szCs w:val="24"/>
          <w:lang w:val="en-US"/>
        </w:rPr>
        <w:t xml:space="preserve">) </w:t>
      </w:r>
      <w:r w:rsidR="00755815">
        <w:rPr>
          <w:rFonts w:ascii="Calibri" w:hAnsi="Calibri"/>
          <w:b/>
          <w:iCs/>
          <w:sz w:val="24"/>
          <w:szCs w:val="24"/>
          <w:lang w:val="en-US"/>
        </w:rPr>
        <w:t>must</w:t>
      </w:r>
      <w:r w:rsidRPr="00495B5A">
        <w:rPr>
          <w:rFonts w:ascii="Calibri" w:hAnsi="Calibri"/>
          <w:b/>
          <w:iCs/>
          <w:sz w:val="24"/>
          <w:szCs w:val="24"/>
          <w:lang w:val="en-US"/>
        </w:rPr>
        <w:t xml:space="preserve"> be returned </w:t>
      </w:r>
      <w:r w:rsidR="00142E97" w:rsidRPr="00495B5A">
        <w:rPr>
          <w:rFonts w:ascii="Calibri" w:hAnsi="Calibri"/>
          <w:b/>
          <w:iCs/>
          <w:sz w:val="24"/>
          <w:szCs w:val="24"/>
          <w:lang w:val="en-US"/>
        </w:rPr>
        <w:t xml:space="preserve">by email to </w:t>
      </w:r>
      <w:r w:rsidR="009E432B">
        <w:rPr>
          <w:rFonts w:ascii="Calibri" w:hAnsi="Calibri"/>
          <w:b/>
          <w:iCs/>
          <w:sz w:val="24"/>
          <w:szCs w:val="24"/>
          <w:lang w:val="en-US"/>
        </w:rPr>
        <w:t xml:space="preserve">the Registrar </w:t>
      </w:r>
      <w:r w:rsidR="008F3EE4">
        <w:rPr>
          <w:rFonts w:ascii="Calibri" w:hAnsi="Calibri"/>
          <w:b/>
          <w:iCs/>
          <w:sz w:val="24"/>
          <w:szCs w:val="24"/>
          <w:lang w:val="en-US"/>
        </w:rPr>
        <w:t xml:space="preserve">at </w:t>
      </w:r>
      <w:hyperlink r:id="rId19" w:history="1">
        <w:r w:rsidR="008F3EE4" w:rsidRPr="00D052EB">
          <w:rPr>
            <w:rStyle w:val="Hyperlink"/>
            <w:rFonts w:ascii="Calibri" w:hAnsi="Calibri"/>
            <w:b/>
            <w:iCs/>
            <w:sz w:val="24"/>
            <w:szCs w:val="24"/>
            <w:lang w:val="en-US"/>
          </w:rPr>
          <w:t>fphelections@fph.org.uk</w:t>
        </w:r>
      </w:hyperlink>
      <w:r w:rsidR="008F3EE4">
        <w:rPr>
          <w:rFonts w:ascii="Calibri" w:hAnsi="Calibri"/>
          <w:b/>
          <w:iCs/>
          <w:sz w:val="24"/>
          <w:szCs w:val="24"/>
          <w:lang w:val="en-US"/>
        </w:rPr>
        <w:t xml:space="preserve"> </w:t>
      </w:r>
      <w:r w:rsidRPr="00495B5A">
        <w:rPr>
          <w:rFonts w:ascii="Calibri" w:hAnsi="Calibri"/>
          <w:b/>
          <w:iCs/>
          <w:sz w:val="24"/>
          <w:szCs w:val="24"/>
          <w:lang w:val="en-US"/>
        </w:rPr>
        <w:t xml:space="preserve">by 5pm on </w:t>
      </w:r>
      <w:r w:rsidR="008F3EE4">
        <w:rPr>
          <w:rFonts w:ascii="Calibri" w:hAnsi="Calibri"/>
          <w:b/>
          <w:iCs/>
          <w:sz w:val="24"/>
          <w:szCs w:val="24"/>
          <w:lang w:val="en-US"/>
        </w:rPr>
        <w:t>Friday</w:t>
      </w:r>
      <w:r w:rsidR="00983862" w:rsidRPr="00495B5A">
        <w:rPr>
          <w:rFonts w:ascii="Calibri" w:hAnsi="Calibri"/>
          <w:b/>
          <w:iCs/>
          <w:sz w:val="24"/>
          <w:szCs w:val="24"/>
          <w:lang w:val="en-US"/>
        </w:rPr>
        <w:t xml:space="preserve"> </w:t>
      </w:r>
      <w:r w:rsidR="00495B5A" w:rsidRPr="00495B5A">
        <w:rPr>
          <w:rFonts w:ascii="Calibri" w:hAnsi="Calibri"/>
          <w:b/>
          <w:iCs/>
          <w:sz w:val="24"/>
          <w:szCs w:val="24"/>
          <w:lang w:val="en-US"/>
        </w:rPr>
        <w:t>9</w:t>
      </w:r>
      <w:r w:rsidR="00983862" w:rsidRPr="00495B5A">
        <w:rPr>
          <w:rFonts w:ascii="Calibri" w:hAnsi="Calibri"/>
          <w:b/>
          <w:iCs/>
          <w:sz w:val="24"/>
          <w:szCs w:val="24"/>
          <w:lang w:val="en-US"/>
        </w:rPr>
        <w:t xml:space="preserve"> January 202</w:t>
      </w:r>
      <w:r w:rsidR="00015787">
        <w:rPr>
          <w:rFonts w:ascii="Calibri" w:hAnsi="Calibri"/>
          <w:b/>
          <w:iCs/>
          <w:sz w:val="24"/>
          <w:szCs w:val="24"/>
          <w:lang w:val="en-US"/>
        </w:rPr>
        <w:t>6</w:t>
      </w:r>
      <w:r w:rsidR="00495B5A" w:rsidRPr="00495B5A">
        <w:rPr>
          <w:rFonts w:ascii="Calibri" w:hAnsi="Calibri"/>
          <w:b/>
          <w:iCs/>
          <w:sz w:val="24"/>
          <w:szCs w:val="24"/>
          <w:lang w:val="en-US"/>
        </w:rPr>
        <w:t>.</w:t>
      </w:r>
    </w:p>
    <w:p w14:paraId="0EBFF4EB" w14:textId="77777777" w:rsidR="009C6E19" w:rsidRPr="00EB27BB" w:rsidRDefault="009C6E19" w:rsidP="009C6E19">
      <w:pPr>
        <w:jc w:val="center"/>
        <w:rPr>
          <w:rFonts w:ascii="Calibri" w:hAnsi="Calibri"/>
          <w:b/>
          <w:i/>
          <w:sz w:val="24"/>
          <w:szCs w:val="24"/>
          <w:lang w:val="en-US"/>
        </w:rPr>
      </w:pPr>
    </w:p>
    <w:p w14:paraId="72A1702E" w14:textId="77777777" w:rsidR="009C6E19" w:rsidRPr="00EB27BB" w:rsidRDefault="009C6E19" w:rsidP="009C6E19">
      <w:pPr>
        <w:pStyle w:val="Title"/>
        <w:jc w:val="left"/>
        <w:rPr>
          <w:rFonts w:ascii="Calibri" w:hAnsi="Calibri" w:cs="Arial"/>
          <w:b w:val="0"/>
        </w:rPr>
      </w:pPr>
      <w:r w:rsidRPr="00EB27BB">
        <w:rPr>
          <w:rFonts w:ascii="Calibri" w:hAnsi="Calibri" w:cs="Arial"/>
          <w:b w:val="0"/>
        </w:rPr>
        <w:br w:type="page"/>
      </w:r>
    </w:p>
    <w:p w14:paraId="36598062" w14:textId="77777777" w:rsidR="009C6E19" w:rsidRPr="00EB27BB" w:rsidRDefault="009C6E19" w:rsidP="009C6E19">
      <w:pPr>
        <w:pStyle w:val="Title"/>
        <w:jc w:val="left"/>
        <w:rPr>
          <w:rFonts w:ascii="Calibri" w:hAnsi="Calibri" w:cs="Arial"/>
          <w:b w:val="0"/>
        </w:rPr>
      </w:pPr>
    </w:p>
    <w:p w14:paraId="229F0A31" w14:textId="77777777" w:rsidR="009C6E19" w:rsidRPr="00EB27BB" w:rsidRDefault="009C6E19" w:rsidP="009C6E19">
      <w:pPr>
        <w:pStyle w:val="Heading1"/>
        <w:jc w:val="center"/>
        <w:rPr>
          <w:rFonts w:ascii="Calibri" w:hAnsi="Calibri"/>
          <w:b/>
          <w:i w:val="0"/>
          <w:sz w:val="40"/>
          <w:szCs w:val="40"/>
        </w:rPr>
      </w:pPr>
      <w:r w:rsidRPr="00EB27BB">
        <w:rPr>
          <w:rFonts w:ascii="Calibri" w:hAnsi="Calibri"/>
          <w:b/>
          <w:i w:val="0"/>
          <w:sz w:val="40"/>
          <w:szCs w:val="40"/>
        </w:rPr>
        <w:t>E</w:t>
      </w:r>
      <w:r w:rsidR="00342DAC" w:rsidRPr="00EB27BB">
        <w:rPr>
          <w:rFonts w:ascii="Calibri" w:hAnsi="Calibri"/>
          <w:b/>
          <w:i w:val="0"/>
          <w:sz w:val="40"/>
          <w:szCs w:val="40"/>
        </w:rPr>
        <w:t xml:space="preserve">lection of </w:t>
      </w:r>
      <w:r w:rsidR="00983862">
        <w:rPr>
          <w:rFonts w:ascii="Calibri" w:hAnsi="Calibri"/>
          <w:b/>
          <w:i w:val="0"/>
          <w:sz w:val="40"/>
          <w:szCs w:val="40"/>
        </w:rPr>
        <w:t xml:space="preserve">Assistant </w:t>
      </w:r>
      <w:r w:rsidR="00B95F0C" w:rsidRPr="00EB27BB">
        <w:rPr>
          <w:rFonts w:ascii="Calibri" w:hAnsi="Calibri"/>
          <w:b/>
          <w:i w:val="0"/>
          <w:sz w:val="40"/>
          <w:szCs w:val="40"/>
        </w:rPr>
        <w:t>Registrar</w:t>
      </w:r>
    </w:p>
    <w:p w14:paraId="4A56C46E" w14:textId="77777777" w:rsidR="009C6E19" w:rsidRPr="00EB27BB" w:rsidRDefault="009C6E19" w:rsidP="009C6E19">
      <w:pPr>
        <w:rPr>
          <w:rFonts w:ascii="Calibri" w:hAnsi="Calibri"/>
          <w:lang w:val="en-US"/>
        </w:rPr>
      </w:pPr>
    </w:p>
    <w:p w14:paraId="7DBA8680" w14:textId="77777777" w:rsidR="009C6E19" w:rsidRDefault="009C6E19" w:rsidP="009C6E19">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3"/>
      </w:tblGrid>
      <w:tr w:rsidR="00495B5A" w:rsidRPr="00EB27BB" w14:paraId="21DFE4CB" w14:textId="77777777" w:rsidTr="008D6DEB">
        <w:tc>
          <w:tcPr>
            <w:tcW w:w="9855" w:type="dxa"/>
            <w:gridSpan w:val="2"/>
          </w:tcPr>
          <w:p w14:paraId="77C6D4D5" w14:textId="77777777" w:rsidR="00495B5A" w:rsidRPr="00EB27BB" w:rsidRDefault="00495B5A" w:rsidP="008D6DEB">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495B5A" w:rsidRPr="00347EAD" w14:paraId="79E19E33" w14:textId="77777777" w:rsidTr="008D6DEB">
        <w:tc>
          <w:tcPr>
            <w:tcW w:w="3652" w:type="dxa"/>
            <w:shd w:val="clear" w:color="auto" w:fill="D9D9D9"/>
          </w:tcPr>
          <w:p w14:paraId="25590B80" w14:textId="77777777" w:rsidR="00495B5A" w:rsidRPr="00347EAD" w:rsidRDefault="00495B5A" w:rsidP="008D6DEB">
            <w:pPr>
              <w:spacing w:before="120" w:after="120"/>
              <w:jc w:val="both"/>
              <w:rPr>
                <w:rFonts w:ascii="Calibri" w:hAnsi="Calibri" w:cs="Arial"/>
                <w:b/>
                <w:sz w:val="24"/>
                <w:szCs w:val="24"/>
              </w:rPr>
            </w:pPr>
            <w:r w:rsidRPr="00347EAD">
              <w:rPr>
                <w:rFonts w:ascii="Calibri" w:hAnsi="Calibri" w:cs="Arial"/>
                <w:b/>
                <w:sz w:val="24"/>
                <w:szCs w:val="24"/>
              </w:rPr>
              <w:t>Name (title/first name/last name)</w:t>
            </w:r>
          </w:p>
        </w:tc>
        <w:tc>
          <w:tcPr>
            <w:tcW w:w="6203" w:type="dxa"/>
          </w:tcPr>
          <w:p w14:paraId="641AF97A" w14:textId="77777777" w:rsidR="00495B5A" w:rsidRPr="00347EAD" w:rsidRDefault="00495B5A" w:rsidP="008D6DEB">
            <w:pPr>
              <w:spacing w:before="120" w:after="120"/>
              <w:jc w:val="both"/>
              <w:rPr>
                <w:rFonts w:ascii="Calibri" w:hAnsi="Calibri" w:cs="Arial"/>
                <w:b/>
                <w:sz w:val="24"/>
                <w:szCs w:val="24"/>
              </w:rPr>
            </w:pPr>
          </w:p>
        </w:tc>
      </w:tr>
      <w:tr w:rsidR="00495B5A" w:rsidRPr="00347EAD" w14:paraId="2E7DAA76" w14:textId="77777777" w:rsidTr="008D6DEB">
        <w:tc>
          <w:tcPr>
            <w:tcW w:w="3652" w:type="dxa"/>
            <w:shd w:val="clear" w:color="auto" w:fill="D9D9D9"/>
          </w:tcPr>
          <w:p w14:paraId="5F7F0568" w14:textId="77777777" w:rsidR="00495B5A" w:rsidRPr="00347EAD" w:rsidRDefault="00495B5A" w:rsidP="008D6DEB">
            <w:pPr>
              <w:spacing w:before="120" w:after="120"/>
              <w:rPr>
                <w:rFonts w:ascii="Calibri" w:hAnsi="Calibri" w:cs="Arial"/>
                <w:b/>
                <w:sz w:val="24"/>
                <w:szCs w:val="24"/>
              </w:rPr>
            </w:pPr>
            <w:r w:rsidRPr="00347EAD">
              <w:rPr>
                <w:rFonts w:ascii="Calibri" w:hAnsi="Calibri" w:cs="Arial"/>
                <w:b/>
                <w:sz w:val="24"/>
                <w:szCs w:val="24"/>
              </w:rPr>
              <w:t>Present employment (job title and employer’s name)*</w:t>
            </w:r>
          </w:p>
        </w:tc>
        <w:tc>
          <w:tcPr>
            <w:tcW w:w="6203" w:type="dxa"/>
          </w:tcPr>
          <w:p w14:paraId="26FF62CA" w14:textId="77777777" w:rsidR="00495B5A" w:rsidRPr="00347EAD" w:rsidRDefault="00495B5A" w:rsidP="008D6DEB">
            <w:pPr>
              <w:spacing w:before="120" w:after="120"/>
              <w:jc w:val="both"/>
              <w:rPr>
                <w:rFonts w:ascii="Calibri" w:hAnsi="Calibri" w:cs="Arial"/>
                <w:b/>
                <w:sz w:val="24"/>
                <w:szCs w:val="24"/>
              </w:rPr>
            </w:pPr>
          </w:p>
        </w:tc>
      </w:tr>
    </w:tbl>
    <w:p w14:paraId="26014ADC" w14:textId="77777777" w:rsidR="00495B5A" w:rsidRPr="00347EAD" w:rsidRDefault="00495B5A" w:rsidP="00495B5A">
      <w:pPr>
        <w:rPr>
          <w:rFonts w:ascii="Calibri" w:hAnsi="Calibri"/>
          <w:lang w:val="en-US"/>
        </w:rPr>
      </w:pPr>
    </w:p>
    <w:p w14:paraId="1AA1932B" w14:textId="77777777" w:rsidR="00495B5A" w:rsidRPr="00347EAD" w:rsidRDefault="00495B5A" w:rsidP="00495B5A">
      <w:pPr>
        <w:rPr>
          <w:rFonts w:ascii="Calibri" w:hAnsi="Calibri"/>
          <w:bCs/>
          <w:i/>
          <w:iCs/>
          <w:sz w:val="24"/>
          <w:szCs w:val="24"/>
          <w:lang w:val="en-US"/>
        </w:rPr>
      </w:pPr>
      <w:r w:rsidRPr="00347EAD">
        <w:rPr>
          <w:rFonts w:ascii="Calibri" w:hAnsi="Calibri"/>
          <w:bCs/>
          <w:i/>
          <w:iCs/>
          <w:sz w:val="24"/>
          <w:szCs w:val="24"/>
          <w:lang w:val="en-US"/>
        </w:rPr>
        <w:t>* paid employment and visiting/honorary professorships only, not other voluntary roles</w:t>
      </w:r>
    </w:p>
    <w:p w14:paraId="4397A9C5" w14:textId="77777777" w:rsidR="00495B5A" w:rsidRPr="00347EAD" w:rsidRDefault="00495B5A" w:rsidP="00495B5A">
      <w:pPr>
        <w:rPr>
          <w:rFonts w:ascii="Calibri" w:hAnsi="Calibri"/>
          <w:b/>
          <w:sz w:val="32"/>
          <w:szCs w:val="32"/>
          <w:lang w:val="en-US"/>
        </w:rPr>
      </w:pPr>
    </w:p>
    <w:p w14:paraId="2C58B98B" w14:textId="77777777" w:rsidR="00495B5A" w:rsidRPr="00347EAD" w:rsidRDefault="00495B5A" w:rsidP="00495B5A">
      <w:pPr>
        <w:rPr>
          <w:rFonts w:ascii="Calibri" w:hAnsi="Calibri"/>
          <w:b/>
          <w:sz w:val="32"/>
          <w:szCs w:val="32"/>
          <w:lang w:val="en-US"/>
        </w:rPr>
      </w:pPr>
      <w:r w:rsidRPr="00347EAD">
        <w:rPr>
          <w:rFonts w:ascii="Calibri" w:hAnsi="Calibri"/>
          <w:b/>
          <w:sz w:val="32"/>
          <w:szCs w:val="32"/>
          <w:lang w:val="en-US"/>
        </w:rPr>
        <w:t>Statement</w:t>
      </w:r>
    </w:p>
    <w:p w14:paraId="62D2CE34" w14:textId="77777777" w:rsidR="00495B5A" w:rsidRPr="00347EAD" w:rsidRDefault="00495B5A" w:rsidP="00495B5A">
      <w:pPr>
        <w:rPr>
          <w:rFonts w:ascii="Calibri" w:hAnsi="Calibri"/>
          <w:b/>
          <w:i/>
          <w:sz w:val="24"/>
          <w:szCs w:val="24"/>
          <w:lang w:val="en-US"/>
        </w:rPr>
      </w:pPr>
    </w:p>
    <w:p w14:paraId="4C3D9062" w14:textId="77777777" w:rsidR="00495B5A" w:rsidRPr="00347EAD" w:rsidRDefault="00495B5A" w:rsidP="00495B5A">
      <w:pPr>
        <w:rPr>
          <w:rFonts w:ascii="Calibri" w:hAnsi="Calibri"/>
          <w:sz w:val="24"/>
          <w:szCs w:val="24"/>
          <w:lang w:val="en-US"/>
        </w:rPr>
      </w:pPr>
      <w:r w:rsidRPr="00347EAD">
        <w:rPr>
          <w:rFonts w:ascii="Calibri" w:hAnsi="Calibri"/>
          <w:sz w:val="24"/>
          <w:szCs w:val="24"/>
          <w:lang w:val="en-US"/>
        </w:rPr>
        <w:t>Please provide a statement of up to 300 words.  Any text which exceeds the word limit will be terminated at the 300</w:t>
      </w:r>
      <w:r w:rsidRPr="00347EAD">
        <w:rPr>
          <w:rFonts w:ascii="Calibri" w:hAnsi="Calibri"/>
          <w:sz w:val="24"/>
          <w:szCs w:val="24"/>
          <w:vertAlign w:val="superscript"/>
          <w:lang w:val="en-US"/>
        </w:rPr>
        <w:t>th</w:t>
      </w:r>
      <w:r w:rsidRPr="00347EAD">
        <w:rPr>
          <w:rFonts w:ascii="Calibri" w:hAnsi="Calibri"/>
          <w:sz w:val="24"/>
          <w:szCs w:val="24"/>
          <w:lang w:val="en-US"/>
        </w:rPr>
        <w:t xml:space="preserve"> word.  Please avoid the use of acronyms.  Hyperlinks are not permitted.</w:t>
      </w:r>
    </w:p>
    <w:p w14:paraId="70D8E43A" w14:textId="77777777" w:rsidR="00495B5A" w:rsidRPr="00347EAD" w:rsidRDefault="00495B5A" w:rsidP="00495B5A">
      <w:pPr>
        <w:rPr>
          <w:rFonts w:ascii="Calibri" w:hAnsi="Calibri"/>
          <w:sz w:val="24"/>
          <w:szCs w:val="24"/>
          <w:lang w:val="en-US"/>
        </w:rPr>
      </w:pPr>
    </w:p>
    <w:p w14:paraId="4BB88319" w14:textId="77777777" w:rsidR="00495B5A" w:rsidRDefault="00495B5A" w:rsidP="00495B5A">
      <w:pPr>
        <w:rPr>
          <w:rFonts w:ascii="Calibri" w:hAnsi="Calibri"/>
          <w:sz w:val="24"/>
          <w:szCs w:val="24"/>
          <w:lang w:val="en-US"/>
        </w:rPr>
      </w:pPr>
      <w:r w:rsidRPr="00347EAD">
        <w:rPr>
          <w:rFonts w:ascii="Calibri" w:hAnsi="Calibri"/>
          <w:sz w:val="24"/>
          <w:szCs w:val="24"/>
          <w:lang w:val="en-US"/>
        </w:rPr>
        <w:t>The statement must be submitted with the nomination form.  If the election is contested, the statement will be reproduced in the ballot papers.</w:t>
      </w:r>
    </w:p>
    <w:p w14:paraId="008A4402" w14:textId="77777777" w:rsidR="00495B5A" w:rsidRDefault="00495B5A" w:rsidP="00495B5A">
      <w:pPr>
        <w:rPr>
          <w:rFonts w:ascii="Calibri" w:hAnsi="Calibri"/>
          <w:sz w:val="24"/>
          <w:szCs w:val="24"/>
          <w:lang w:val="en-US"/>
        </w:rPr>
      </w:pPr>
    </w:p>
    <w:p w14:paraId="535F9FBF" w14:textId="77777777" w:rsidR="00495B5A" w:rsidRPr="00347EAD" w:rsidRDefault="00495B5A" w:rsidP="00495B5A">
      <w:pPr>
        <w:rPr>
          <w:rFonts w:ascii="Calibri" w:hAnsi="Calibri"/>
          <w:sz w:val="24"/>
          <w:szCs w:val="24"/>
          <w:lang w:val="en-US"/>
        </w:rPr>
      </w:pPr>
    </w:p>
    <w:sectPr w:rsidR="00495B5A" w:rsidRPr="00347EAD" w:rsidSect="001023F9">
      <w:footerReference w:type="default" r:id="rId20"/>
      <w:pgSz w:w="11907" w:h="16840" w:code="9"/>
      <w:pgMar w:top="680" w:right="1134" w:bottom="1418" w:left="1134" w:header="720" w:footer="62" w:gutter="0"/>
      <w:paperSrc w:firs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297E" w14:textId="77777777" w:rsidR="0080692F" w:rsidRDefault="0080692F">
      <w:r>
        <w:separator/>
      </w:r>
    </w:p>
  </w:endnote>
  <w:endnote w:type="continuationSeparator" w:id="0">
    <w:p w14:paraId="66E67483" w14:textId="77777777" w:rsidR="0080692F" w:rsidRDefault="0080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30A" w14:textId="77777777" w:rsidR="00476659" w:rsidRDefault="00000000">
    <w:pPr>
      <w:pStyle w:val="Footer"/>
      <w:jc w:val="center"/>
      <w:rPr>
        <w:rFonts w:ascii="Verdana" w:hAnsi="Verdana"/>
        <w:color w:val="808080"/>
        <w:sz w:val="16"/>
      </w:rPr>
    </w:pPr>
    <w:r>
      <w:rPr>
        <w:rFonts w:ascii="Verdana" w:hAnsi="Verdana"/>
        <w:noProof/>
        <w:color w:val="808080"/>
        <w:sz w:val="16"/>
      </w:rPr>
      <w:pict w14:anchorId="6993C994">
        <v:line id="_x0000_s1032" style="position:absolute;left:0;text-align:left;z-index:2" from="14.15pt,4.75pt" to="428.15pt,4.75pt" o:allowincell="f" strokecolor="#010c79"/>
      </w:pict>
    </w:r>
  </w:p>
  <w:p w14:paraId="2FD9F352" w14:textId="77777777" w:rsidR="00476659" w:rsidRDefault="00476659">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1464</w:t>
    </w:r>
  </w:p>
  <w:p w14:paraId="57585EB7" w14:textId="77777777" w:rsidR="00476659" w:rsidRDefault="00476659">
    <w:pPr>
      <w:pStyle w:val="Footer"/>
      <w:jc w:val="center"/>
      <w:rPr>
        <w:rFonts w:ascii="Verdana" w:hAnsi="Verdana"/>
        <w:color w:val="808080"/>
        <w:sz w:val="16"/>
      </w:rPr>
    </w:pPr>
    <w:r>
      <w:rPr>
        <w:rFonts w:ascii="Verdana" w:hAnsi="Verdana"/>
        <w:color w:val="808080"/>
        <w:sz w:val="16"/>
      </w:rPr>
      <w:t xml:space="preserve">Email: carolinewren@fph.org.uk </w:t>
    </w:r>
    <w:r>
      <w:rPr>
        <w:rFonts w:ascii="Verdana" w:hAnsi="Verdana"/>
        <w:color w:val="808080"/>
        <w:sz w:val="14"/>
      </w:rPr>
      <w:t>●</w:t>
    </w:r>
    <w:r>
      <w:rPr>
        <w:rFonts w:ascii="Verdana" w:hAnsi="Verdana"/>
        <w:color w:val="808080"/>
        <w:sz w:val="16"/>
      </w:rPr>
      <w:t xml:space="preserve"> Website: www.fph.org.uk </w:t>
    </w:r>
  </w:p>
  <w:p w14:paraId="743668B8" w14:textId="77777777" w:rsidR="00476659" w:rsidRDefault="00476659">
    <w:pPr>
      <w:pStyle w:val="Footer"/>
      <w:jc w:val="center"/>
      <w:rPr>
        <w:rFonts w:ascii="Verdana" w:hAnsi="Verdana"/>
        <w:color w:val="808080"/>
        <w:sz w:val="16"/>
      </w:rPr>
    </w:pPr>
    <w:r>
      <w:rPr>
        <w:rFonts w:ascii="Verdana" w:hAnsi="Verdana"/>
        <w:color w:val="808080"/>
        <w:sz w:val="16"/>
      </w:rPr>
      <w:t>Registered Charity No: 263894</w:t>
    </w:r>
  </w:p>
  <w:p w14:paraId="665C5DAB" w14:textId="77777777" w:rsidR="00476659" w:rsidRDefault="00476659">
    <w:pPr>
      <w:pStyle w:val="Footer"/>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1F36" w14:textId="77777777" w:rsidR="000E3EBF" w:rsidRPr="00951B4F" w:rsidRDefault="000E3EBF" w:rsidP="00951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9551" w14:textId="77777777" w:rsidR="000E3EBF" w:rsidRDefault="00000000">
    <w:pPr>
      <w:pStyle w:val="Footer"/>
      <w:jc w:val="center"/>
      <w:rPr>
        <w:rFonts w:ascii="Verdana" w:hAnsi="Verdana"/>
        <w:color w:val="808080"/>
        <w:sz w:val="16"/>
      </w:rPr>
    </w:pPr>
    <w:r>
      <w:rPr>
        <w:rFonts w:ascii="Verdana" w:hAnsi="Verdana"/>
        <w:noProof/>
        <w:color w:val="808080"/>
        <w:sz w:val="16"/>
      </w:rPr>
      <w:pict w14:anchorId="65A934C4">
        <v:line id="_x0000_s1033" style="position:absolute;left:0;text-align:left;z-index:1" from="14.15pt,4.75pt" to="428.15pt,4.75pt" o:allowincell="f" strokecolor="#010c79"/>
      </w:pict>
    </w:r>
  </w:p>
  <w:p w14:paraId="56D71FB0" w14:textId="77777777" w:rsidR="000E3EBF" w:rsidRDefault="000E3EBF">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w:t>
    </w:r>
    <w:r w:rsidR="00EB0411">
      <w:rPr>
        <w:rFonts w:ascii="Verdana" w:hAnsi="Verdana"/>
        <w:color w:val="808080"/>
        <w:sz w:val="16"/>
      </w:rPr>
      <w:t>3696 1464</w:t>
    </w:r>
  </w:p>
  <w:p w14:paraId="15E785EC" w14:textId="77777777" w:rsidR="000E3EBF" w:rsidRDefault="000E3EBF">
    <w:pPr>
      <w:pStyle w:val="Footer"/>
      <w:jc w:val="center"/>
      <w:rPr>
        <w:rFonts w:ascii="Verdana" w:hAnsi="Verdana"/>
        <w:color w:val="808080"/>
        <w:sz w:val="16"/>
      </w:rPr>
    </w:pPr>
    <w:r>
      <w:rPr>
        <w:rFonts w:ascii="Verdana" w:hAnsi="Verdana"/>
        <w:color w:val="808080"/>
        <w:sz w:val="16"/>
      </w:rPr>
      <w:t xml:space="preserve">Email: </w:t>
    </w:r>
    <w:r w:rsidR="00EB0411">
      <w:rPr>
        <w:rFonts w:ascii="Verdana" w:hAnsi="Verdana"/>
        <w:color w:val="808080"/>
        <w:sz w:val="16"/>
      </w:rPr>
      <w:t>carolinewren</w:t>
    </w:r>
    <w:r>
      <w:rPr>
        <w:rFonts w:ascii="Verdana" w:hAnsi="Verdana"/>
        <w:color w:val="808080"/>
        <w:sz w:val="16"/>
      </w:rPr>
      <w:t xml:space="preserve">@fph.org.uk </w:t>
    </w:r>
    <w:r>
      <w:rPr>
        <w:rFonts w:ascii="Verdana" w:hAnsi="Verdana"/>
        <w:color w:val="808080"/>
        <w:sz w:val="14"/>
      </w:rPr>
      <w:t>●</w:t>
    </w:r>
    <w:r>
      <w:rPr>
        <w:rFonts w:ascii="Verdana" w:hAnsi="Verdana"/>
        <w:color w:val="808080"/>
        <w:sz w:val="16"/>
      </w:rPr>
      <w:t xml:space="preserve"> Website: www.fph.org.uk </w:t>
    </w:r>
  </w:p>
  <w:p w14:paraId="6E09602F" w14:textId="77777777" w:rsidR="000E3EBF" w:rsidRDefault="000E3EBF">
    <w:pPr>
      <w:pStyle w:val="Footer"/>
      <w:jc w:val="center"/>
      <w:rPr>
        <w:rFonts w:ascii="Verdana" w:hAnsi="Verdana"/>
        <w:color w:val="808080"/>
        <w:sz w:val="16"/>
      </w:rPr>
    </w:pPr>
    <w:r>
      <w:rPr>
        <w:rFonts w:ascii="Verdana" w:hAnsi="Verdana"/>
        <w:color w:val="808080"/>
        <w:sz w:val="16"/>
      </w:rPr>
      <w:t>Registered Charity No: 263894</w:t>
    </w:r>
  </w:p>
  <w:p w14:paraId="78BBE6C7" w14:textId="77777777" w:rsidR="000E3EBF" w:rsidRDefault="000E3EBF">
    <w:pPr>
      <w:pStyle w:val="Foo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F929" w14:textId="77777777" w:rsidR="0080692F" w:rsidRDefault="0080692F">
      <w:r>
        <w:separator/>
      </w:r>
    </w:p>
  </w:footnote>
  <w:footnote w:type="continuationSeparator" w:id="0">
    <w:p w14:paraId="23D386F8" w14:textId="77777777" w:rsidR="0080692F" w:rsidRDefault="0080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CC9"/>
    <w:multiLevelType w:val="multilevel"/>
    <w:tmpl w:val="B1186FCE"/>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D786FF3"/>
    <w:multiLevelType w:val="hybridMultilevel"/>
    <w:tmpl w:val="ECE0E2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E421E3"/>
    <w:multiLevelType w:val="multilevel"/>
    <w:tmpl w:val="63902412"/>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o"/>
      <w:lvlJc w:val="left"/>
      <w:pPr>
        <w:tabs>
          <w:tab w:val="num" w:pos="1440"/>
        </w:tabs>
        <w:ind w:left="1440" w:hanging="360"/>
      </w:pPr>
      <w:rPr>
        <w:rFonts w:ascii="Courier New" w:hAnsi="Courier New" w:cs="Courier New" w:hint="default"/>
        <w:color w:val="auto"/>
        <w:sz w:val="20"/>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E336F60"/>
    <w:multiLevelType w:val="hybridMultilevel"/>
    <w:tmpl w:val="21CA85E2"/>
    <w:lvl w:ilvl="0" w:tplc="88C8DE60">
      <w:start w:val="1"/>
      <w:numFmt w:val="bullet"/>
      <w:lvlText w:val=""/>
      <w:lvlJc w:val="left"/>
      <w:pPr>
        <w:ind w:left="720" w:hanging="360"/>
      </w:pPr>
      <w:rPr>
        <w:rFonts w:ascii="Symbol" w:hAnsi="Symbol" w:hint="default"/>
        <w:color w:val="0033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84D32"/>
    <w:multiLevelType w:val="hybridMultilevel"/>
    <w:tmpl w:val="8CDAFE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5A1479"/>
    <w:multiLevelType w:val="hybridMultilevel"/>
    <w:tmpl w:val="326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62D23"/>
    <w:multiLevelType w:val="multilevel"/>
    <w:tmpl w:val="C4E8B0E2"/>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1B9310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E78E3"/>
    <w:multiLevelType w:val="hybridMultilevel"/>
    <w:tmpl w:val="C64E28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E1302F"/>
    <w:multiLevelType w:val="multilevel"/>
    <w:tmpl w:val="5ECAF17C"/>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26596B88"/>
    <w:multiLevelType w:val="multilevel"/>
    <w:tmpl w:val="4170BC34"/>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15:restartNumberingAfterBreak="0">
    <w:nsid w:val="2C0A4686"/>
    <w:multiLevelType w:val="multilevel"/>
    <w:tmpl w:val="7C2E6B4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2" w15:restartNumberingAfterBreak="0">
    <w:nsid w:val="30B66861"/>
    <w:multiLevelType w:val="multilevel"/>
    <w:tmpl w:val="394EC75E"/>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15:restartNumberingAfterBreak="0">
    <w:nsid w:val="36BB6037"/>
    <w:multiLevelType w:val="multilevel"/>
    <w:tmpl w:val="F4B8CD54"/>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15:restartNumberingAfterBreak="0">
    <w:nsid w:val="3F500F64"/>
    <w:multiLevelType w:val="hybridMultilevel"/>
    <w:tmpl w:val="E390CD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9F010B"/>
    <w:multiLevelType w:val="multilevel"/>
    <w:tmpl w:val="87622CE8"/>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6" w15:restartNumberingAfterBreak="0">
    <w:nsid w:val="418D7AAC"/>
    <w:multiLevelType w:val="hybridMultilevel"/>
    <w:tmpl w:val="FAE85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C7D92"/>
    <w:multiLevelType w:val="hybridMultilevel"/>
    <w:tmpl w:val="168070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4229A4"/>
    <w:multiLevelType w:val="hybridMultilevel"/>
    <w:tmpl w:val="6D34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06A5C"/>
    <w:multiLevelType w:val="multilevel"/>
    <w:tmpl w:val="3D6CC5B8"/>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0" w15:restartNumberingAfterBreak="0">
    <w:nsid w:val="533141E3"/>
    <w:multiLevelType w:val="hybridMultilevel"/>
    <w:tmpl w:val="C68EF34E"/>
    <w:lvl w:ilvl="0" w:tplc="D86AE9EC">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D43687"/>
    <w:multiLevelType w:val="multilevel"/>
    <w:tmpl w:val="44D2A002"/>
    <w:lvl w:ilvl="0">
      <w:start w:val="1"/>
      <w:numFmt w:val="bullet"/>
      <w:lvlText w:val="o"/>
      <w:lvlJc w:val="left"/>
      <w:pPr>
        <w:tabs>
          <w:tab w:val="num" w:pos="720"/>
        </w:tabs>
        <w:ind w:left="720" w:hanging="360"/>
      </w:pPr>
      <w:rPr>
        <w:rFonts w:ascii="Courier New" w:hAnsi="Courier New" w:cs="Courier New"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o"/>
      <w:lvlJc w:val="left"/>
      <w:pPr>
        <w:tabs>
          <w:tab w:val="num" w:pos="1800"/>
        </w:tabs>
        <w:ind w:left="1800" w:hanging="360"/>
      </w:pPr>
      <w:rPr>
        <w:rFonts w:ascii="Courier New" w:hAnsi="Courier New" w:cs="Courier New" w:hint="default"/>
        <w:color w:val="auto"/>
        <w:sz w:val="20"/>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2" w15:restartNumberingAfterBreak="0">
    <w:nsid w:val="59252D8D"/>
    <w:multiLevelType w:val="multilevel"/>
    <w:tmpl w:val="65503D38"/>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3" w15:restartNumberingAfterBreak="0">
    <w:nsid w:val="5F2F4AD7"/>
    <w:multiLevelType w:val="hybridMultilevel"/>
    <w:tmpl w:val="4AC24C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70C0D19"/>
    <w:multiLevelType w:val="multilevel"/>
    <w:tmpl w:val="4E9E67A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o"/>
      <w:lvlJc w:val="left"/>
      <w:pPr>
        <w:tabs>
          <w:tab w:val="num" w:pos="1800"/>
        </w:tabs>
        <w:ind w:left="1800" w:hanging="360"/>
      </w:pPr>
      <w:rPr>
        <w:rFonts w:ascii="Courier New" w:hAnsi="Courier New" w:cs="Courier New" w:hint="default"/>
        <w:color w:val="auto"/>
        <w:sz w:val="20"/>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5" w15:restartNumberingAfterBreak="0">
    <w:nsid w:val="779148A4"/>
    <w:multiLevelType w:val="multilevel"/>
    <w:tmpl w:val="DA8CE52A"/>
    <w:lvl w:ilvl="0">
      <w:start w:val="1"/>
      <w:numFmt w:val="bullet"/>
      <w:lvlText w:val=""/>
      <w:lvlJc w:val="left"/>
      <w:pPr>
        <w:tabs>
          <w:tab w:val="num" w:pos="720"/>
        </w:tabs>
        <w:ind w:left="720" w:hanging="360"/>
      </w:pPr>
      <w:rPr>
        <w:rFonts w:ascii="Symbol" w:hAnsi="Symbol" w:hint="default"/>
        <w:color w:val="auto"/>
        <w:sz w:val="20"/>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16cid:durableId="117526786">
    <w:abstractNumId w:val="7"/>
  </w:num>
  <w:num w:numId="2" w16cid:durableId="2133865698">
    <w:abstractNumId w:val="22"/>
  </w:num>
  <w:num w:numId="3" w16cid:durableId="290285690">
    <w:abstractNumId w:val="10"/>
  </w:num>
  <w:num w:numId="4" w16cid:durableId="1413116370">
    <w:abstractNumId w:val="12"/>
  </w:num>
  <w:num w:numId="5" w16cid:durableId="1290091248">
    <w:abstractNumId w:val="2"/>
  </w:num>
  <w:num w:numId="6" w16cid:durableId="1013189631">
    <w:abstractNumId w:val="25"/>
  </w:num>
  <w:num w:numId="7" w16cid:durableId="2049598055">
    <w:abstractNumId w:val="19"/>
  </w:num>
  <w:num w:numId="8" w16cid:durableId="1239746663">
    <w:abstractNumId w:val="9"/>
  </w:num>
  <w:num w:numId="9" w16cid:durableId="2119718193">
    <w:abstractNumId w:val="6"/>
  </w:num>
  <w:num w:numId="10" w16cid:durableId="1902248300">
    <w:abstractNumId w:val="13"/>
  </w:num>
  <w:num w:numId="11" w16cid:durableId="793597718">
    <w:abstractNumId w:val="3"/>
  </w:num>
  <w:num w:numId="12" w16cid:durableId="660354409">
    <w:abstractNumId w:val="5"/>
  </w:num>
  <w:num w:numId="13" w16cid:durableId="1072199046">
    <w:abstractNumId w:val="8"/>
  </w:num>
  <w:num w:numId="14" w16cid:durableId="1680694661">
    <w:abstractNumId w:val="4"/>
  </w:num>
  <w:num w:numId="15" w16cid:durableId="96604738">
    <w:abstractNumId w:val="17"/>
  </w:num>
  <w:num w:numId="16" w16cid:durableId="734352541">
    <w:abstractNumId w:val="1"/>
  </w:num>
  <w:num w:numId="17" w16cid:durableId="1147865283">
    <w:abstractNumId w:val="14"/>
  </w:num>
  <w:num w:numId="18" w16cid:durableId="1607687764">
    <w:abstractNumId w:val="23"/>
  </w:num>
  <w:num w:numId="19" w16cid:durableId="154421290">
    <w:abstractNumId w:val="18"/>
  </w:num>
  <w:num w:numId="20" w16cid:durableId="1173497638">
    <w:abstractNumId w:val="20"/>
  </w:num>
  <w:num w:numId="21" w16cid:durableId="444934181">
    <w:abstractNumId w:val="0"/>
  </w:num>
  <w:num w:numId="22" w16cid:durableId="1417627287">
    <w:abstractNumId w:val="15"/>
  </w:num>
  <w:num w:numId="23" w16cid:durableId="1099835099">
    <w:abstractNumId w:val="24"/>
  </w:num>
  <w:num w:numId="24" w16cid:durableId="1657492254">
    <w:abstractNumId w:val="16"/>
  </w:num>
  <w:num w:numId="25" w16cid:durableId="1836146704">
    <w:abstractNumId w:val="21"/>
  </w:num>
  <w:num w:numId="26" w16cid:durableId="54487569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4">
      <o:colormru v:ext="edit" colors="#010c79"/>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E4"/>
    <w:rsid w:val="00001F31"/>
    <w:rsid w:val="00015787"/>
    <w:rsid w:val="0004061D"/>
    <w:rsid w:val="0005098C"/>
    <w:rsid w:val="0007332B"/>
    <w:rsid w:val="00082F4D"/>
    <w:rsid w:val="000A52FA"/>
    <w:rsid w:val="000C795F"/>
    <w:rsid w:val="000E23BA"/>
    <w:rsid w:val="000E3EBF"/>
    <w:rsid w:val="000F3ABC"/>
    <w:rsid w:val="00101B9E"/>
    <w:rsid w:val="001023F9"/>
    <w:rsid w:val="001253FE"/>
    <w:rsid w:val="00142E97"/>
    <w:rsid w:val="0014745D"/>
    <w:rsid w:val="0015365B"/>
    <w:rsid w:val="001673DE"/>
    <w:rsid w:val="00170756"/>
    <w:rsid w:val="00194E53"/>
    <w:rsid w:val="001B1F85"/>
    <w:rsid w:val="001B3DC4"/>
    <w:rsid w:val="001F187B"/>
    <w:rsid w:val="001F27D6"/>
    <w:rsid w:val="00224214"/>
    <w:rsid w:val="00265F71"/>
    <w:rsid w:val="00275AE4"/>
    <w:rsid w:val="002819DE"/>
    <w:rsid w:val="00284CCD"/>
    <w:rsid w:val="0029130F"/>
    <w:rsid w:val="002B553A"/>
    <w:rsid w:val="00315ED4"/>
    <w:rsid w:val="00342DAC"/>
    <w:rsid w:val="00343B10"/>
    <w:rsid w:val="003507B5"/>
    <w:rsid w:val="00371743"/>
    <w:rsid w:val="0039006C"/>
    <w:rsid w:val="003A5A7D"/>
    <w:rsid w:val="003C1CD5"/>
    <w:rsid w:val="003E525C"/>
    <w:rsid w:val="004324E3"/>
    <w:rsid w:val="00437217"/>
    <w:rsid w:val="00442688"/>
    <w:rsid w:val="004614F8"/>
    <w:rsid w:val="004734CE"/>
    <w:rsid w:val="00476659"/>
    <w:rsid w:val="0048322E"/>
    <w:rsid w:val="00495B5A"/>
    <w:rsid w:val="00495C18"/>
    <w:rsid w:val="00496E5A"/>
    <w:rsid w:val="004B3020"/>
    <w:rsid w:val="00516198"/>
    <w:rsid w:val="00525179"/>
    <w:rsid w:val="00550F02"/>
    <w:rsid w:val="00574EB7"/>
    <w:rsid w:val="0058038D"/>
    <w:rsid w:val="005B1613"/>
    <w:rsid w:val="005B3DC8"/>
    <w:rsid w:val="005C794D"/>
    <w:rsid w:val="005D5BAB"/>
    <w:rsid w:val="005E1CF5"/>
    <w:rsid w:val="0062074E"/>
    <w:rsid w:val="006300B9"/>
    <w:rsid w:val="00650CB6"/>
    <w:rsid w:val="00672A7B"/>
    <w:rsid w:val="00696535"/>
    <w:rsid w:val="006C5EDE"/>
    <w:rsid w:val="006D333A"/>
    <w:rsid w:val="006E7EFD"/>
    <w:rsid w:val="006F6D6B"/>
    <w:rsid w:val="00707243"/>
    <w:rsid w:val="00742837"/>
    <w:rsid w:val="00755815"/>
    <w:rsid w:val="00781F47"/>
    <w:rsid w:val="007D4834"/>
    <w:rsid w:val="007E1DD0"/>
    <w:rsid w:val="0080692F"/>
    <w:rsid w:val="008106DF"/>
    <w:rsid w:val="0082134B"/>
    <w:rsid w:val="008314F2"/>
    <w:rsid w:val="00855669"/>
    <w:rsid w:val="008965CF"/>
    <w:rsid w:val="008B4452"/>
    <w:rsid w:val="008D2A21"/>
    <w:rsid w:val="008D6DEB"/>
    <w:rsid w:val="008E1F86"/>
    <w:rsid w:val="008F3EE4"/>
    <w:rsid w:val="00951B4F"/>
    <w:rsid w:val="009537E1"/>
    <w:rsid w:val="00961219"/>
    <w:rsid w:val="00983862"/>
    <w:rsid w:val="00986653"/>
    <w:rsid w:val="009A79CD"/>
    <w:rsid w:val="009B6DD0"/>
    <w:rsid w:val="009C6D70"/>
    <w:rsid w:val="009C6E19"/>
    <w:rsid w:val="009D1171"/>
    <w:rsid w:val="009E432B"/>
    <w:rsid w:val="009E47CF"/>
    <w:rsid w:val="00A074D3"/>
    <w:rsid w:val="00A07CAD"/>
    <w:rsid w:val="00A23E85"/>
    <w:rsid w:val="00A27736"/>
    <w:rsid w:val="00A32D29"/>
    <w:rsid w:val="00A60C47"/>
    <w:rsid w:val="00A87383"/>
    <w:rsid w:val="00A9259F"/>
    <w:rsid w:val="00A94FE9"/>
    <w:rsid w:val="00AA37FB"/>
    <w:rsid w:val="00AB4E0A"/>
    <w:rsid w:val="00B45FFB"/>
    <w:rsid w:val="00B516E6"/>
    <w:rsid w:val="00B6654B"/>
    <w:rsid w:val="00B83418"/>
    <w:rsid w:val="00B95F0C"/>
    <w:rsid w:val="00BA0BA9"/>
    <w:rsid w:val="00BB466D"/>
    <w:rsid w:val="00C20C2A"/>
    <w:rsid w:val="00C26441"/>
    <w:rsid w:val="00C341AF"/>
    <w:rsid w:val="00C47067"/>
    <w:rsid w:val="00C57ACB"/>
    <w:rsid w:val="00C64982"/>
    <w:rsid w:val="00C94A74"/>
    <w:rsid w:val="00CB5935"/>
    <w:rsid w:val="00CC58D0"/>
    <w:rsid w:val="00CD6C9E"/>
    <w:rsid w:val="00CE262E"/>
    <w:rsid w:val="00CE4568"/>
    <w:rsid w:val="00D164F0"/>
    <w:rsid w:val="00D25933"/>
    <w:rsid w:val="00D2677B"/>
    <w:rsid w:val="00D41EA3"/>
    <w:rsid w:val="00D436DD"/>
    <w:rsid w:val="00D43E9F"/>
    <w:rsid w:val="00D46E69"/>
    <w:rsid w:val="00D558D6"/>
    <w:rsid w:val="00D70265"/>
    <w:rsid w:val="00D77458"/>
    <w:rsid w:val="00D923E5"/>
    <w:rsid w:val="00DB05AD"/>
    <w:rsid w:val="00DC0361"/>
    <w:rsid w:val="00DC1CA7"/>
    <w:rsid w:val="00DF292A"/>
    <w:rsid w:val="00DF484E"/>
    <w:rsid w:val="00E5672F"/>
    <w:rsid w:val="00E74BA1"/>
    <w:rsid w:val="00EB0411"/>
    <w:rsid w:val="00EB27BB"/>
    <w:rsid w:val="00EC3248"/>
    <w:rsid w:val="00EE79EB"/>
    <w:rsid w:val="00EF1666"/>
    <w:rsid w:val="00F16BFA"/>
    <w:rsid w:val="00F20547"/>
    <w:rsid w:val="00F24522"/>
    <w:rsid w:val="00F33A31"/>
    <w:rsid w:val="00F36C68"/>
    <w:rsid w:val="00F42B68"/>
    <w:rsid w:val="00F563AB"/>
    <w:rsid w:val="00F6621F"/>
    <w:rsid w:val="00F87C28"/>
    <w:rsid w:val="00FD1BDA"/>
    <w:rsid w:val="00FD2607"/>
    <w:rsid w:val="00FF3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colormru v:ext="edit" colors="#010c79"/>
    </o:shapedefaults>
    <o:shapelayout v:ext="edit">
      <o:idmap v:ext="edit" data="2"/>
    </o:shapelayout>
  </w:shapeDefaults>
  <w:decimalSymbol w:val="."/>
  <w:listSeparator w:val=","/>
  <w14:docId w14:val="47F096F8"/>
  <w15:chartTrackingRefBased/>
  <w15:docId w15:val="{D657A116-8993-4D59-B5FF-95219230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color w:val="000000"/>
      <w:sz w:val="24"/>
    </w:rPr>
  </w:style>
  <w:style w:type="paragraph" w:styleId="BodyText">
    <w:name w:val="Body Text"/>
    <w:basedOn w:val="Normal"/>
    <w:pPr>
      <w:jc w:val="both"/>
    </w:pPr>
    <w:rPr>
      <w:rFonts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hanging="720"/>
      <w:jc w:val="both"/>
    </w:pPr>
    <w:rPr>
      <w:i/>
      <w:sz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1440" w:hanging="1440"/>
    </w:pPr>
    <w:rPr>
      <w:sz w:val="24"/>
      <w:szCs w:val="24"/>
    </w:rPr>
  </w:style>
  <w:style w:type="character" w:styleId="FollowedHyperlink">
    <w:name w:val="FollowedHyperlink"/>
    <w:rsid w:val="00CC58D0"/>
    <w:rPr>
      <w:color w:val="800080"/>
      <w:u w:val="single"/>
    </w:rPr>
  </w:style>
  <w:style w:type="paragraph" w:customStyle="1" w:styleId="TxBr5p2">
    <w:name w:val="TxBr_5p2"/>
    <w:basedOn w:val="Normal"/>
    <w:rsid w:val="00DC1CA7"/>
    <w:pPr>
      <w:tabs>
        <w:tab w:val="left" w:pos="204"/>
      </w:tabs>
      <w:spacing w:line="240" w:lineRule="atLeast"/>
    </w:pPr>
    <w:rPr>
      <w:rFonts w:ascii="Times New Roman" w:hAnsi="Times New Roman"/>
      <w:sz w:val="24"/>
      <w:lang w:val="en-US" w:eastAsia="en-GB"/>
    </w:rPr>
  </w:style>
  <w:style w:type="paragraph" w:customStyle="1" w:styleId="TxBr5p3">
    <w:name w:val="TxBr_5p3"/>
    <w:basedOn w:val="Normal"/>
    <w:rsid w:val="00DC1CA7"/>
    <w:pPr>
      <w:tabs>
        <w:tab w:val="left" w:pos="204"/>
      </w:tabs>
      <w:spacing w:line="240" w:lineRule="atLeast"/>
    </w:pPr>
    <w:rPr>
      <w:rFonts w:ascii="Times New Roman" w:hAnsi="Times New Roman"/>
      <w:sz w:val="24"/>
      <w:lang w:val="en-US" w:eastAsia="en-GB"/>
    </w:rPr>
  </w:style>
  <w:style w:type="character" w:styleId="Strong">
    <w:name w:val="Strong"/>
    <w:qFormat/>
    <w:rsid w:val="008965CF"/>
    <w:rPr>
      <w:b/>
      <w:bCs/>
    </w:rPr>
  </w:style>
  <w:style w:type="paragraph" w:styleId="List">
    <w:name w:val="List"/>
    <w:basedOn w:val="BodyText"/>
    <w:rsid w:val="00986653"/>
    <w:pPr>
      <w:suppressAutoHyphens/>
      <w:spacing w:after="120"/>
      <w:jc w:val="left"/>
    </w:pPr>
    <w:rPr>
      <w:rFonts w:ascii="Times New Roman" w:hAnsi="Times New Roman"/>
      <w:szCs w:val="20"/>
      <w:lang w:eastAsia="ar-SA"/>
    </w:rPr>
  </w:style>
  <w:style w:type="paragraph" w:customStyle="1" w:styleId="Index">
    <w:name w:val="Index"/>
    <w:basedOn w:val="Normal"/>
    <w:rsid w:val="00986653"/>
    <w:pPr>
      <w:suppressLineNumbers/>
      <w:suppressAutoHyphens/>
    </w:pPr>
    <w:rPr>
      <w:rFonts w:ascii="Times New Roman" w:hAnsi="Times New Roman" w:cs="Tahoma"/>
      <w:sz w:val="24"/>
      <w:lang w:eastAsia="ar-SA"/>
    </w:rPr>
  </w:style>
  <w:style w:type="paragraph" w:styleId="ListParagraph">
    <w:name w:val="List Paragraph"/>
    <w:basedOn w:val="Normal"/>
    <w:next w:val="Normal"/>
    <w:uiPriority w:val="34"/>
    <w:qFormat/>
    <w:rsid w:val="008106DF"/>
    <w:pPr>
      <w:autoSpaceDE w:val="0"/>
      <w:autoSpaceDN w:val="0"/>
      <w:adjustRightInd w:val="0"/>
    </w:pPr>
    <w:rPr>
      <w:rFonts w:ascii="Arial" w:hAnsi="Arial"/>
      <w:sz w:val="24"/>
      <w:szCs w:val="24"/>
      <w:lang w:eastAsia="en-GB"/>
    </w:rPr>
  </w:style>
  <w:style w:type="character" w:customStyle="1" w:styleId="TitleChar">
    <w:name w:val="Title Char"/>
    <w:link w:val="Title"/>
    <w:rsid w:val="008106DF"/>
    <w:rPr>
      <w:b/>
      <w:color w:val="000000"/>
      <w:sz w:val="24"/>
      <w:lang w:eastAsia="en-US"/>
    </w:rPr>
  </w:style>
  <w:style w:type="table" w:styleId="TableGrid">
    <w:name w:val="Table Grid"/>
    <w:basedOn w:val="TableNormal"/>
    <w:rsid w:val="00102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E5672F"/>
    <w:pPr>
      <w:suppressLineNumbers/>
      <w:suppressAutoHyphens/>
      <w:jc w:val="center"/>
    </w:pPr>
    <w:rPr>
      <w:rFonts w:ascii="Times New Roman" w:hAnsi="Times New Roman"/>
      <w:b/>
      <w:bCs/>
      <w:sz w:val="24"/>
      <w:lang w:eastAsia="ar-SA"/>
    </w:rPr>
  </w:style>
  <w:style w:type="character" w:styleId="UnresolvedMention">
    <w:name w:val="Unresolved Mention"/>
    <w:uiPriority w:val="99"/>
    <w:semiHidden/>
    <w:unhideWhenUsed/>
    <w:rsid w:val="009E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6449">
      <w:bodyDiv w:val="1"/>
      <w:marLeft w:val="0"/>
      <w:marRight w:val="0"/>
      <w:marTop w:val="0"/>
      <w:marBottom w:val="0"/>
      <w:divBdr>
        <w:top w:val="none" w:sz="0" w:space="0" w:color="auto"/>
        <w:left w:val="none" w:sz="0" w:space="0" w:color="auto"/>
        <w:bottom w:val="none" w:sz="0" w:space="0" w:color="auto"/>
        <w:right w:val="none" w:sz="0" w:space="0" w:color="auto"/>
      </w:divBdr>
    </w:div>
    <w:div w:id="13813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essential-trustee-what-you-need-to-know-cc3/the-essential-trustee-what-you-need-to-know-what-you-need-to-d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ph.org.uk/media/5j5j5z55/fph-standing-orders-october-2024.pdf" TargetMode="External"/><Relationship Id="rId2" Type="http://schemas.openxmlformats.org/officeDocument/2006/relationships/customXml" Target="../customXml/item2.xml"/><Relationship Id="rId16" Type="http://schemas.openxmlformats.org/officeDocument/2006/relationships/hyperlink" Target="https://www.gov.uk/government/publications/the-essential-trustee-what-you-need-to-know-cc3/the-essential-trustee-what-you-need-to-know-what-you-need-to-d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fphelections@fph.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e168007398fe3839a57fb8f1e1a53f75">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81d9f2dd1f1c1f874dff03029f7751c2"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e7a42d-7c03-4100-b557-80e00ae13348}"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966A1-C36B-4062-A495-1EF4A00E5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06146-7E94-44D8-894E-8783784EF4AE}">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3.xml><?xml version="1.0" encoding="utf-8"?>
<ds:datastoreItem xmlns:ds="http://schemas.openxmlformats.org/officeDocument/2006/customXml" ds:itemID="{BF91F1FE-05A6-422B-8D8F-2B32247CAB68}">
  <ds:schemaRefs>
    <ds:schemaRef ds:uri="http://schemas.microsoft.com/office/2006/metadata/longProperties"/>
  </ds:schemaRefs>
</ds:datastoreItem>
</file>

<file path=customXml/itemProps4.xml><?xml version="1.0" encoding="utf-8"?>
<ds:datastoreItem xmlns:ds="http://schemas.openxmlformats.org/officeDocument/2006/customXml" ds:itemID="{9CCB10C7-3403-4F60-BFAC-57A9E67A7DC5}">
  <ds:schemaRefs>
    <ds:schemaRef ds:uri="http://schemas.openxmlformats.org/officeDocument/2006/bibliography"/>
  </ds:schemaRefs>
</ds:datastoreItem>
</file>

<file path=customXml/itemProps5.xml><?xml version="1.0" encoding="utf-8"?>
<ds:datastoreItem xmlns:ds="http://schemas.openxmlformats.org/officeDocument/2006/customXml" ds:itemID="{C6909BB2-B8D1-46BD-9752-8D6431443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1640</Words>
  <Characters>8747</Characters>
  <Application>Microsoft Office Word</Application>
  <DocSecurity>0</DocSecurity>
  <Lines>364</Lines>
  <Paragraphs>192</Paragraphs>
  <ScaleCrop>false</ScaleCrop>
  <HeadingPairs>
    <vt:vector size="2" baseType="variant">
      <vt:variant>
        <vt:lpstr>Title</vt:lpstr>
      </vt:variant>
      <vt:variant>
        <vt:i4>1</vt:i4>
      </vt:variant>
    </vt:vector>
  </HeadingPairs>
  <TitlesOfParts>
    <vt:vector size="1" baseType="lpstr">
      <vt:lpstr> </vt:lpstr>
    </vt:vector>
  </TitlesOfParts>
  <Company>FPHM</Company>
  <LinksUpToDate>false</LinksUpToDate>
  <CharactersWithSpaces>10195</CharactersWithSpaces>
  <SharedDoc>false</SharedDoc>
  <HLinks>
    <vt:vector size="24" baseType="variant">
      <vt:variant>
        <vt:i4>4849703</vt:i4>
      </vt:variant>
      <vt:variant>
        <vt:i4>9</vt:i4>
      </vt:variant>
      <vt:variant>
        <vt:i4>0</vt:i4>
      </vt:variant>
      <vt:variant>
        <vt:i4>5</vt:i4>
      </vt:variant>
      <vt:variant>
        <vt:lpwstr>mailto:carolinewren@fph.org.uk</vt:lpwstr>
      </vt:variant>
      <vt:variant>
        <vt:lpwstr/>
      </vt:variant>
      <vt:variant>
        <vt:i4>4587546</vt:i4>
      </vt:variant>
      <vt:variant>
        <vt:i4>6</vt:i4>
      </vt:variant>
      <vt:variant>
        <vt:i4>0</vt:i4>
      </vt:variant>
      <vt:variant>
        <vt:i4>5</vt:i4>
      </vt:variant>
      <vt:variant>
        <vt:lpwstr>https://www.fph.org.uk/media/1460/standing-orders.pdf</vt:lpwstr>
      </vt:variant>
      <vt:variant>
        <vt:lpwstr/>
      </vt:variant>
      <vt:variant>
        <vt:i4>2162749</vt:i4>
      </vt:variant>
      <vt:variant>
        <vt:i4>3</vt:i4>
      </vt:variant>
      <vt:variant>
        <vt:i4>0</vt:i4>
      </vt:variant>
      <vt:variant>
        <vt:i4>5</vt:i4>
      </vt:variant>
      <vt:variant>
        <vt:lpwstr>https://www.gov.uk/government/publications/the-essential-trustee-what-you-need-to-know-cc3/the-essential-trustee-what-you-need-to-know-what-you-need-to-do</vt:lpwstr>
      </vt:variant>
      <vt:variant>
        <vt:lpwstr/>
      </vt:variant>
      <vt:variant>
        <vt:i4>5701709</vt:i4>
      </vt:variant>
      <vt:variant>
        <vt:i4>0</vt:i4>
      </vt:variant>
      <vt:variant>
        <vt:i4>0</vt:i4>
      </vt:variant>
      <vt:variant>
        <vt:i4>5</vt:i4>
      </vt:variant>
      <vt:variant>
        <vt:lpwstr>http://www.charitycommission.gov.uk/publications/cc3.aspx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LindseyS</dc:creator>
  <cp:keywords/>
  <cp:lastModifiedBy>Caroline Wren</cp:lastModifiedBy>
  <cp:revision>45</cp:revision>
  <cp:lastPrinted>2003-05-12T15:17:00Z</cp:lastPrinted>
  <dcterms:created xsi:type="dcterms:W3CDTF">2025-11-03T12:37:00Z</dcterms:created>
  <dcterms:modified xsi:type="dcterms:W3CDTF">2025-11-03T18:00:00Z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Wren</vt:lpwstr>
  </property>
  <property fmtid="{D5CDD505-2E9C-101B-9397-08002B2CF9AE}" pid="3" name="Order">
    <vt:lpwstr>2481800.00000000</vt:lpwstr>
  </property>
  <property fmtid="{D5CDD505-2E9C-101B-9397-08002B2CF9AE}" pid="4" name="display_urn:schemas-microsoft-com:office:office#Author">
    <vt:lpwstr>Caroline Wren</vt:lpwstr>
  </property>
  <property fmtid="{D5CDD505-2E9C-101B-9397-08002B2CF9AE}" pid="5" name="MediaServiceImageTags">
    <vt:lpwstr/>
  </property>
</Properties>
</file>